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30114" w14:textId="77777777" w:rsidR="00AB1840" w:rsidRDefault="00AB1840" w:rsidP="00AB1840">
      <w:pPr>
        <w:pStyle w:val="Heading2"/>
        <w:jc w:val="center"/>
        <w:rPr>
          <w:rFonts w:ascii="Times New Roman" w:hAnsi="Times New Roman" w:cs="Times New Roman"/>
          <w:color w:val="000000"/>
          <w:u w:val="single"/>
        </w:rPr>
      </w:pPr>
      <w:r>
        <w:rPr>
          <w:rFonts w:ascii="Times New Roman" w:hAnsi="Times New Roman" w:cs="Times New Roman"/>
          <w:color w:val="000000"/>
          <w:u w:val="single"/>
        </w:rPr>
        <w:t>The Onion Lab </w:t>
      </w:r>
    </w:p>
    <w:p w14:paraId="2AFD4996" w14:textId="77777777" w:rsidR="00AB1840" w:rsidRDefault="00AB1840" w:rsidP="00AB1840">
      <w:pPr>
        <w:pStyle w:val="Heading2"/>
        <w:rPr>
          <w:rFonts w:ascii="Times New Roman" w:hAnsi="Times New Roman" w:cs="Times New Roman"/>
          <w:b w:val="0"/>
          <w:bCs w:val="0"/>
          <w:color w:val="000000"/>
          <w:sz w:val="24"/>
        </w:rPr>
      </w:pPr>
      <w:r>
        <w:rPr>
          <w:rFonts w:ascii="Times New Roman" w:hAnsi="Times New Roman" w:cs="Times New Roman"/>
          <w:b w:val="0"/>
          <w:bCs w:val="0"/>
          <w:color w:val="000000"/>
          <w:sz w:val="24"/>
        </w:rPr>
        <w:tab/>
        <w:t>In part A of this activity, you explored the concept that cells are containers.  You did that by putting the containers (eggs) in different solutions and observing the behavior of the cells (eggs).  Scientists recognize the relationship between solutions and the internal environments of a cell.  They use special terms to describe the similarities and differences between the contents of the external environment and the internal environment of a cell.</w:t>
      </w:r>
    </w:p>
    <w:p w14:paraId="51FCD9DB" w14:textId="77777777" w:rsidR="00AB1840" w:rsidRDefault="00AB1840" w:rsidP="00AB1840">
      <w:pPr>
        <w:pStyle w:val="Heading2"/>
        <w:rPr>
          <w:rFonts w:ascii="Times New Roman" w:hAnsi="Times New Roman" w:cs="Times New Roman"/>
          <w:color w:val="000000"/>
          <w:sz w:val="24"/>
        </w:rPr>
      </w:pPr>
      <w:r>
        <w:rPr>
          <w:rFonts w:ascii="Times New Roman" w:hAnsi="Times New Roman" w:cs="Times New Roman"/>
          <w:b w:val="0"/>
          <w:bCs w:val="0"/>
          <w:color w:val="000000"/>
          <w:sz w:val="24"/>
        </w:rPr>
        <w:tab/>
        <w:t>In this part of the activity, you will observe microscopic cell responding to changes in their environment.</w:t>
      </w:r>
    </w:p>
    <w:p w14:paraId="6C3E82A5" w14:textId="77777777" w:rsidR="00AB1840" w:rsidRDefault="00AB1840" w:rsidP="00AB1840">
      <w:pPr>
        <w:pStyle w:val="Heading4"/>
        <w:spacing w:line="360" w:lineRule="auto"/>
        <w:rPr>
          <w:rFonts w:ascii="Times New Roman" w:hAnsi="Times New Roman" w:cs="Times New Roman"/>
          <w:color w:val="000000"/>
        </w:rPr>
      </w:pPr>
      <w:r>
        <w:rPr>
          <w:rFonts w:ascii="Times New Roman" w:hAnsi="Times New Roman" w:cs="Times New Roman"/>
          <w:color w:val="000000"/>
        </w:rPr>
        <w:t>Procedure:</w:t>
      </w:r>
    </w:p>
    <w:p w14:paraId="3526D6D9"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Obtain a piece of onion from Ms. Gately.</w:t>
      </w:r>
    </w:p>
    <w:p w14:paraId="2E0D13AE"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 xml:space="preserve">Remove one layer from your onion wedge. </w:t>
      </w:r>
    </w:p>
    <w:p w14:paraId="46B8D3AD"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Snap the layer backward, as demonstrated, to expose the edges of several thinner layers.</w:t>
      </w:r>
    </w:p>
    <w:p w14:paraId="3B9D690B"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Use forceps to separate a piece of the transparent, tissue-thin layer from the outside of the original layer.</w:t>
      </w:r>
    </w:p>
    <w:p w14:paraId="20D392A1"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Lay the piece flat on a clean microscope slide.</w:t>
      </w:r>
    </w:p>
    <w:p w14:paraId="6FACF6D6" w14:textId="77777777" w:rsidR="00AB1840" w:rsidRDefault="00AB1840" w:rsidP="00AB1840">
      <w:pPr>
        <w:pStyle w:val="Heading4"/>
        <w:spacing w:line="360" w:lineRule="auto"/>
        <w:ind w:left="720"/>
        <w:rPr>
          <w:rFonts w:ascii="Times New Roman" w:hAnsi="Times New Roman" w:cs="Times New Roman"/>
          <w:b w:val="0"/>
          <w:bCs w:val="0"/>
          <w:color w:val="000000"/>
        </w:rPr>
      </w:pPr>
      <w:r>
        <w:rPr>
          <w:rFonts w:ascii="Times New Roman" w:hAnsi="Times New Roman" w:cs="Times New Roman"/>
          <w:color w:val="000000"/>
        </w:rPr>
        <w:t>NOTE:</w:t>
      </w:r>
      <w:r>
        <w:rPr>
          <w:rFonts w:ascii="Times New Roman" w:hAnsi="Times New Roman" w:cs="Times New Roman"/>
          <w:b w:val="0"/>
          <w:bCs w:val="0"/>
          <w:color w:val="000000"/>
        </w:rPr>
        <w:t xml:space="preserve"> Make the piece of onion is small enough that it will fit under the cover slip.  Also, be careful to keep the membrane from folding and wrinkling.</w:t>
      </w:r>
    </w:p>
    <w:p w14:paraId="59867377" w14:textId="77777777" w:rsidR="00AB1840" w:rsidRDefault="00AB1840" w:rsidP="00AB1840">
      <w:pPr>
        <w:pStyle w:val="Heading4"/>
        <w:numPr>
          <w:ilvl w:val="0"/>
          <w:numId w:val="1"/>
        </w:numPr>
        <w:spacing w:line="360" w:lineRule="auto"/>
        <w:rPr>
          <w:rFonts w:ascii="Times New Roman" w:hAnsi="Times New Roman" w:cs="Times New Roman"/>
          <w:b w:val="0"/>
          <w:bCs w:val="0"/>
          <w:color w:val="000000"/>
        </w:rPr>
      </w:pPr>
      <w:r>
        <w:rPr>
          <w:rFonts w:ascii="Times New Roman" w:hAnsi="Times New Roman" w:cs="Times New Roman"/>
          <w:b w:val="0"/>
          <w:bCs w:val="0"/>
          <w:color w:val="000000"/>
        </w:rPr>
        <w:t xml:space="preserve">Use the dropping pipet to add </w:t>
      </w:r>
      <w:r>
        <w:rPr>
          <w:rFonts w:ascii="Times New Roman" w:hAnsi="Times New Roman" w:cs="Times New Roman"/>
          <w:color w:val="000000"/>
        </w:rPr>
        <w:t>ONE</w:t>
      </w:r>
      <w:r>
        <w:rPr>
          <w:rFonts w:ascii="Times New Roman" w:hAnsi="Times New Roman" w:cs="Times New Roman"/>
          <w:b w:val="0"/>
          <w:bCs w:val="0"/>
          <w:color w:val="000000"/>
        </w:rPr>
        <w:t xml:space="preserve"> drop of water to the slide.  Then, place the cover slip over the piece of </w:t>
      </w:r>
      <w:proofErr w:type="gramStart"/>
      <w:r>
        <w:rPr>
          <w:rFonts w:ascii="Times New Roman" w:hAnsi="Times New Roman" w:cs="Times New Roman"/>
          <w:b w:val="0"/>
          <w:bCs w:val="0"/>
          <w:color w:val="000000"/>
        </w:rPr>
        <w:t>onion skin</w:t>
      </w:r>
      <w:proofErr w:type="gramEnd"/>
      <w:r>
        <w:rPr>
          <w:rFonts w:ascii="Times New Roman" w:hAnsi="Times New Roman" w:cs="Times New Roman"/>
          <w:b w:val="0"/>
          <w:bCs w:val="0"/>
          <w:color w:val="000000"/>
        </w:rPr>
        <w:t>.</w:t>
      </w:r>
    </w:p>
    <w:p w14:paraId="160882A9" w14:textId="77777777" w:rsidR="00AB1840" w:rsidRPr="002360F9" w:rsidRDefault="00AB1840" w:rsidP="00AB1840">
      <w:pPr>
        <w:pStyle w:val="Heading4"/>
        <w:numPr>
          <w:ilvl w:val="0"/>
          <w:numId w:val="1"/>
        </w:numPr>
        <w:spacing w:line="360" w:lineRule="auto"/>
        <w:rPr>
          <w:color w:val="auto"/>
        </w:rPr>
      </w:pPr>
      <w:r w:rsidRPr="002360F9">
        <w:rPr>
          <w:rFonts w:ascii="Times New Roman" w:hAnsi="Times New Roman" w:cs="Times New Roman"/>
          <w:b w:val="0"/>
          <w:bCs w:val="0"/>
          <w:color w:val="auto"/>
        </w:rPr>
        <w:t>Throw your left over piece of onion in the trashcan.</w:t>
      </w:r>
    </w:p>
    <w:p w14:paraId="5F894C7C" w14:textId="77777777" w:rsidR="00AB1840" w:rsidRDefault="00AB1840" w:rsidP="00AB1840">
      <w:pPr>
        <w:pStyle w:val="NormalWeb"/>
        <w:rPr>
          <w:b/>
          <w:bCs/>
          <w:color w:val="000000"/>
        </w:rPr>
      </w:pPr>
      <w:r>
        <w:rPr>
          <w:b/>
          <w:bCs/>
          <w:color w:val="000000"/>
        </w:rPr>
        <w:t>Part B:</w:t>
      </w:r>
      <w:r>
        <w:rPr>
          <w:color w:val="000000"/>
        </w:rPr>
        <w:t xml:space="preserve"> </w:t>
      </w:r>
      <w:r>
        <w:rPr>
          <w:b/>
          <w:bCs/>
          <w:color w:val="000000"/>
        </w:rPr>
        <w:t>Answer the questions in complete sentence</w:t>
      </w:r>
    </w:p>
    <w:p w14:paraId="314808A4" w14:textId="77777777" w:rsidR="00AB1840" w:rsidRDefault="00AB1840" w:rsidP="00AB1840">
      <w:pPr>
        <w:pStyle w:val="NormalWeb"/>
        <w:numPr>
          <w:ilvl w:val="0"/>
          <w:numId w:val="1"/>
        </w:numPr>
        <w:spacing w:line="360" w:lineRule="auto"/>
        <w:rPr>
          <w:color w:val="000000"/>
        </w:rPr>
      </w:pPr>
      <w:r>
        <w:rPr>
          <w:color w:val="000000"/>
        </w:rPr>
        <w:t>Observe the slide with low power magnification.  If you can’t locate the cell (s) ask for help.</w:t>
      </w:r>
    </w:p>
    <w:p w14:paraId="33803C04" w14:textId="77777777" w:rsidR="00AB1840" w:rsidRDefault="00AB1840" w:rsidP="00AB1840">
      <w:pPr>
        <w:pStyle w:val="NormalWeb"/>
        <w:numPr>
          <w:ilvl w:val="0"/>
          <w:numId w:val="1"/>
        </w:numPr>
        <w:spacing w:line="360" w:lineRule="auto"/>
        <w:rPr>
          <w:b/>
          <w:bCs/>
          <w:color w:val="000000"/>
        </w:rPr>
      </w:pPr>
      <w:r>
        <w:rPr>
          <w:color w:val="000000"/>
        </w:rPr>
        <w:t xml:space="preserve">Observe the slide at 10X magnification. Is the membrane (skin) composed of one cell or many cells? </w:t>
      </w:r>
    </w:p>
    <w:p w14:paraId="598B4762" w14:textId="77777777" w:rsidR="00AB1840" w:rsidRDefault="00AB1840" w:rsidP="00AB1840">
      <w:pPr>
        <w:pStyle w:val="NormalWeb"/>
        <w:spacing w:line="360" w:lineRule="auto"/>
        <w:ind w:left="360" w:firstLine="360"/>
        <w:rPr>
          <w:b/>
          <w:bCs/>
          <w:color w:val="000000"/>
        </w:rPr>
      </w:pPr>
      <w:proofErr w:type="spellStart"/>
      <w:r>
        <w:rPr>
          <w:b/>
          <w:bCs/>
          <w:color w:val="000000"/>
        </w:rPr>
        <w:t>Ans</w:t>
      </w:r>
      <w:proofErr w:type="spellEnd"/>
      <w:r>
        <w:rPr>
          <w:b/>
          <w:bCs/>
          <w:color w:val="000000"/>
        </w:rPr>
        <w:t>:</w:t>
      </w:r>
    </w:p>
    <w:p w14:paraId="4F3E63F3" w14:textId="77777777" w:rsidR="00AB1840" w:rsidRDefault="00AB1840" w:rsidP="00AB1840">
      <w:pPr>
        <w:pStyle w:val="NormalWeb"/>
        <w:numPr>
          <w:ilvl w:val="0"/>
          <w:numId w:val="1"/>
        </w:numPr>
        <w:spacing w:line="360" w:lineRule="auto"/>
        <w:rPr>
          <w:color w:val="000000"/>
        </w:rPr>
      </w:pPr>
      <w:r>
        <w:rPr>
          <w:color w:val="000000"/>
        </w:rPr>
        <w:t xml:space="preserve"> What is the general shape of these cells?</w:t>
      </w:r>
    </w:p>
    <w:p w14:paraId="278D49F4" w14:textId="77777777" w:rsidR="00AB1840" w:rsidRDefault="00AB1840" w:rsidP="00AB1840">
      <w:pPr>
        <w:pStyle w:val="NormalWeb"/>
        <w:spacing w:line="360" w:lineRule="auto"/>
        <w:ind w:left="720"/>
        <w:rPr>
          <w:b/>
          <w:bCs/>
          <w:color w:val="000000"/>
        </w:rPr>
      </w:pPr>
      <w:proofErr w:type="spellStart"/>
      <w:r>
        <w:rPr>
          <w:b/>
          <w:bCs/>
          <w:color w:val="000000"/>
        </w:rPr>
        <w:t>Ans</w:t>
      </w:r>
      <w:proofErr w:type="spellEnd"/>
      <w:r>
        <w:rPr>
          <w:b/>
          <w:bCs/>
          <w:color w:val="000000"/>
        </w:rPr>
        <w:t>:</w:t>
      </w:r>
    </w:p>
    <w:p w14:paraId="725AE5F6" w14:textId="77777777" w:rsidR="00355034" w:rsidRDefault="00355034" w:rsidP="00355034">
      <w:pPr>
        <w:pStyle w:val="NormalWeb"/>
        <w:spacing w:line="360" w:lineRule="auto"/>
        <w:rPr>
          <w:b/>
          <w:bCs/>
          <w:color w:val="000000"/>
        </w:rPr>
      </w:pPr>
    </w:p>
    <w:p w14:paraId="243503C8" w14:textId="77777777" w:rsidR="00355034" w:rsidRDefault="00355034" w:rsidP="00355034">
      <w:pPr>
        <w:pStyle w:val="NormalWeb"/>
        <w:spacing w:line="360" w:lineRule="auto"/>
        <w:rPr>
          <w:color w:val="000000"/>
        </w:rPr>
      </w:pPr>
    </w:p>
    <w:p w14:paraId="20DEDB69" w14:textId="77777777" w:rsidR="00AB1840" w:rsidRDefault="00AB1840" w:rsidP="00AB1840">
      <w:pPr>
        <w:pStyle w:val="NormalWeb"/>
        <w:numPr>
          <w:ilvl w:val="0"/>
          <w:numId w:val="1"/>
        </w:numPr>
        <w:spacing w:line="360" w:lineRule="auto"/>
        <w:rPr>
          <w:color w:val="000000"/>
        </w:rPr>
      </w:pPr>
      <w:r>
        <w:rPr>
          <w:color w:val="000000"/>
        </w:rPr>
        <w:t xml:space="preserve">Do these cells have </w:t>
      </w:r>
      <w:r w:rsidR="00355034">
        <w:rPr>
          <w:color w:val="000000"/>
        </w:rPr>
        <w:t>a cell wall? Why or why not?</w:t>
      </w:r>
    </w:p>
    <w:p w14:paraId="20941720" w14:textId="77777777" w:rsidR="00AB1840" w:rsidRDefault="00AB1840" w:rsidP="00AB1840">
      <w:pPr>
        <w:pStyle w:val="NormalWeb"/>
        <w:spacing w:line="360" w:lineRule="auto"/>
        <w:ind w:left="360" w:firstLine="360"/>
        <w:rPr>
          <w:b/>
          <w:bCs/>
          <w:color w:val="000000"/>
        </w:rPr>
      </w:pPr>
      <w:proofErr w:type="spellStart"/>
      <w:r>
        <w:rPr>
          <w:b/>
          <w:bCs/>
          <w:color w:val="000000"/>
        </w:rPr>
        <w:t>Ans</w:t>
      </w:r>
      <w:proofErr w:type="spellEnd"/>
      <w:r>
        <w:rPr>
          <w:b/>
          <w:bCs/>
          <w:color w:val="000000"/>
        </w:rPr>
        <w:t>:</w:t>
      </w:r>
    </w:p>
    <w:p w14:paraId="6C47E124" w14:textId="77777777" w:rsidR="00AB1840" w:rsidRDefault="00AB1840" w:rsidP="00AB1840">
      <w:pPr>
        <w:pStyle w:val="NormalWeb"/>
        <w:numPr>
          <w:ilvl w:val="0"/>
          <w:numId w:val="1"/>
        </w:numPr>
        <w:spacing w:line="360" w:lineRule="auto"/>
        <w:rPr>
          <w:color w:val="000000"/>
        </w:rPr>
      </w:pPr>
      <w:r>
        <w:rPr>
          <w:color w:val="000000"/>
        </w:rPr>
        <w:t>Make a sketch of a few of these cells as seen under the microscope at 10X magnification.</w:t>
      </w:r>
    </w:p>
    <w:p w14:paraId="1C951CF7" w14:textId="77777777" w:rsidR="00AB1840" w:rsidRDefault="00AB1840" w:rsidP="00AB1840">
      <w:pPr>
        <w:spacing w:line="360" w:lineRule="auto"/>
        <w:jc w:val="center"/>
        <w:rPr>
          <w:color w:val="000000"/>
        </w:rPr>
      </w:pPr>
      <w:r>
        <w:rPr>
          <w:noProof/>
          <w:color w:val="000000"/>
        </w:rPr>
        <w:drawing>
          <wp:inline distT="0" distB="0" distL="0" distR="0" wp14:anchorId="2041767A" wp14:editId="0A6AD7B4">
            <wp:extent cx="1905000" cy="1905000"/>
            <wp:effectExtent l="0" t="0" r="0"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F84DF03" w14:textId="77777777" w:rsidR="00AB1840" w:rsidRDefault="00AB1840" w:rsidP="00AB1840">
      <w:pPr>
        <w:numPr>
          <w:ilvl w:val="0"/>
          <w:numId w:val="1"/>
        </w:numPr>
        <w:spacing w:line="360" w:lineRule="auto"/>
        <w:rPr>
          <w:color w:val="000000"/>
        </w:rPr>
      </w:pPr>
      <w:r>
        <w:rPr>
          <w:color w:val="000000"/>
        </w:rPr>
        <w:t xml:space="preserve">Observe the slide with high power </w:t>
      </w:r>
      <w:r w:rsidR="00CC3A12">
        <w:rPr>
          <w:color w:val="000000"/>
        </w:rPr>
        <w:t xml:space="preserve">(40X) </w:t>
      </w:r>
      <w:r>
        <w:rPr>
          <w:color w:val="000000"/>
        </w:rPr>
        <w:t xml:space="preserve">magnification. Is the membrane (skin) composed of one cell or many cells? </w:t>
      </w:r>
    </w:p>
    <w:p w14:paraId="476C412B" w14:textId="77777777" w:rsidR="00AB1840" w:rsidRDefault="00AB1840" w:rsidP="00AB1840">
      <w:pPr>
        <w:spacing w:line="360" w:lineRule="auto"/>
        <w:ind w:left="720"/>
        <w:rPr>
          <w:color w:val="000000"/>
        </w:rPr>
      </w:pPr>
      <w:proofErr w:type="spellStart"/>
      <w:r>
        <w:rPr>
          <w:b/>
          <w:bCs/>
          <w:color w:val="000000"/>
        </w:rPr>
        <w:t>Ans</w:t>
      </w:r>
      <w:proofErr w:type="spellEnd"/>
      <w:r>
        <w:rPr>
          <w:b/>
          <w:bCs/>
          <w:color w:val="000000"/>
        </w:rPr>
        <w:t>:</w:t>
      </w:r>
    </w:p>
    <w:p w14:paraId="1F0CE89D" w14:textId="77777777" w:rsidR="00AB1840" w:rsidRDefault="00AB1840" w:rsidP="00AB1840">
      <w:pPr>
        <w:pStyle w:val="NormalWeb"/>
        <w:numPr>
          <w:ilvl w:val="0"/>
          <w:numId w:val="1"/>
        </w:numPr>
        <w:spacing w:line="360" w:lineRule="auto"/>
        <w:rPr>
          <w:color w:val="000000"/>
        </w:rPr>
      </w:pPr>
      <w:r>
        <w:rPr>
          <w:color w:val="000000"/>
        </w:rPr>
        <w:t>Make a sketch of a few of these cells as seen under the microscope at high power (40X) magnification.</w:t>
      </w:r>
    </w:p>
    <w:p w14:paraId="4D448848" w14:textId="77777777" w:rsidR="00AB1840" w:rsidRDefault="00AB1840" w:rsidP="00AB1840">
      <w:pPr>
        <w:pStyle w:val="NormalWeb"/>
        <w:spacing w:line="360" w:lineRule="auto"/>
        <w:ind w:left="360"/>
        <w:jc w:val="center"/>
      </w:pPr>
      <w:r>
        <w:rPr>
          <w:noProof/>
        </w:rPr>
        <w:drawing>
          <wp:inline distT="0" distB="0" distL="0" distR="0" wp14:anchorId="3FE1BC67" wp14:editId="5205951B">
            <wp:extent cx="1905000" cy="1905000"/>
            <wp:effectExtent l="0" t="0" r="0"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92D034D" w14:textId="77777777" w:rsidR="00AB1840" w:rsidRDefault="00AB1840" w:rsidP="00AB1840">
      <w:pPr>
        <w:numPr>
          <w:ilvl w:val="0"/>
          <w:numId w:val="1"/>
        </w:numPr>
        <w:spacing w:line="360" w:lineRule="auto"/>
        <w:rPr>
          <w:color w:val="000000"/>
        </w:rPr>
      </w:pPr>
      <w:r>
        <w:rPr>
          <w:color w:val="000000"/>
        </w:rPr>
        <w:t xml:space="preserve"> Compare &amp; contrast the high power magnification and the mid power magnification.  </w:t>
      </w:r>
    </w:p>
    <w:p w14:paraId="2EE49650"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w:t>
      </w:r>
    </w:p>
    <w:p w14:paraId="12673FC6" w14:textId="77777777" w:rsidR="00AB1840" w:rsidRDefault="00AB1840" w:rsidP="00AB1840">
      <w:pPr>
        <w:spacing w:line="360" w:lineRule="auto"/>
        <w:ind w:left="720"/>
        <w:rPr>
          <w:b/>
          <w:bCs/>
          <w:color w:val="000000"/>
        </w:rPr>
      </w:pPr>
    </w:p>
    <w:p w14:paraId="1E065810" w14:textId="77777777" w:rsidR="00AB1840" w:rsidRDefault="00AB1840" w:rsidP="00AB1840">
      <w:pPr>
        <w:spacing w:line="360" w:lineRule="auto"/>
        <w:ind w:left="720"/>
        <w:rPr>
          <w:b/>
          <w:bCs/>
          <w:color w:val="000000"/>
        </w:rPr>
      </w:pPr>
    </w:p>
    <w:p w14:paraId="746D1C13" w14:textId="77777777" w:rsidR="00AB1840" w:rsidRDefault="00AB1840" w:rsidP="00AB1840">
      <w:pPr>
        <w:spacing w:line="360" w:lineRule="auto"/>
        <w:ind w:left="720"/>
        <w:rPr>
          <w:color w:val="000000"/>
        </w:rPr>
      </w:pPr>
    </w:p>
    <w:p w14:paraId="18DB02EF" w14:textId="77777777" w:rsidR="00AB1840" w:rsidRDefault="00AB1840" w:rsidP="00AB1840">
      <w:pPr>
        <w:pStyle w:val="Heading1"/>
      </w:pPr>
      <w:r>
        <w:t>Part C</w:t>
      </w:r>
    </w:p>
    <w:p w14:paraId="250C5262" w14:textId="77777777" w:rsidR="00AB1840" w:rsidRDefault="00AB1840" w:rsidP="00AB1840">
      <w:pPr>
        <w:numPr>
          <w:ilvl w:val="0"/>
          <w:numId w:val="1"/>
        </w:numPr>
        <w:spacing w:line="360" w:lineRule="auto"/>
        <w:rPr>
          <w:color w:val="000000"/>
        </w:rPr>
      </w:pPr>
      <w:r>
        <w:rPr>
          <w:color w:val="000000"/>
        </w:rPr>
        <w:t>Place a small piece of paper towel at one edge of the cover slip.</w:t>
      </w:r>
    </w:p>
    <w:p w14:paraId="64C13EFC" w14:textId="77777777" w:rsidR="00AB1840" w:rsidRDefault="00AB1840" w:rsidP="00AB1840">
      <w:pPr>
        <w:numPr>
          <w:ilvl w:val="0"/>
          <w:numId w:val="1"/>
        </w:numPr>
        <w:spacing w:line="360" w:lineRule="auto"/>
        <w:rPr>
          <w:b/>
          <w:bCs/>
          <w:color w:val="000000"/>
        </w:rPr>
      </w:pPr>
      <w:r>
        <w:rPr>
          <w:color w:val="000000"/>
        </w:rPr>
        <w:t xml:space="preserve">While under high power magnification, place </w:t>
      </w:r>
      <w:r>
        <w:rPr>
          <w:b/>
          <w:bCs/>
          <w:color w:val="000000"/>
        </w:rPr>
        <w:t xml:space="preserve">three </w:t>
      </w:r>
      <w:r>
        <w:rPr>
          <w:color w:val="000000"/>
        </w:rPr>
        <w:t xml:space="preserve">drops of 5% salt solution against the edge of the cover slip opposite from the paper towel.  Observe the cells for about </w:t>
      </w:r>
      <w:r w:rsidR="00CC3A12">
        <w:rPr>
          <w:b/>
          <w:bCs/>
          <w:color w:val="000000"/>
        </w:rPr>
        <w:t>t</w:t>
      </w:r>
      <w:r>
        <w:rPr>
          <w:b/>
          <w:bCs/>
          <w:color w:val="000000"/>
        </w:rPr>
        <w:t xml:space="preserve">wo minutes. </w:t>
      </w:r>
      <w:r>
        <w:rPr>
          <w:color w:val="000000"/>
        </w:rPr>
        <w:t xml:space="preserve"> If no change is observed keep adding more salt solution until you see changes in the cells.</w:t>
      </w:r>
    </w:p>
    <w:p w14:paraId="649A2B07" w14:textId="77777777" w:rsidR="00AB1840" w:rsidRDefault="00AB1840" w:rsidP="00AB1840">
      <w:pPr>
        <w:numPr>
          <w:ilvl w:val="0"/>
          <w:numId w:val="1"/>
        </w:numPr>
        <w:spacing w:line="360" w:lineRule="auto"/>
        <w:rPr>
          <w:color w:val="000000"/>
        </w:rPr>
      </w:pPr>
      <w:r>
        <w:rPr>
          <w:color w:val="000000"/>
        </w:rPr>
        <w:t xml:space="preserve">Record your observation of the changes in the cells. </w:t>
      </w:r>
    </w:p>
    <w:p w14:paraId="09719173"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w:t>
      </w:r>
    </w:p>
    <w:p w14:paraId="64E59D73" w14:textId="77777777" w:rsidR="00AB1840" w:rsidRDefault="00AB1840" w:rsidP="00AB1840">
      <w:pPr>
        <w:pStyle w:val="NormalWeb"/>
        <w:numPr>
          <w:ilvl w:val="0"/>
          <w:numId w:val="1"/>
        </w:numPr>
        <w:spacing w:line="360" w:lineRule="auto"/>
        <w:rPr>
          <w:color w:val="000000"/>
        </w:rPr>
      </w:pPr>
      <w:r>
        <w:rPr>
          <w:color w:val="000000"/>
        </w:rPr>
        <w:t>Make a sketch of a few of these cells as seen under the microscope at high power magnification with the 5% salt solution.</w:t>
      </w:r>
    </w:p>
    <w:p w14:paraId="57D63937" w14:textId="77777777" w:rsidR="00AB1840" w:rsidRDefault="00AB1840" w:rsidP="00AB1840">
      <w:pPr>
        <w:pStyle w:val="NormalWeb"/>
        <w:spacing w:line="360" w:lineRule="auto"/>
        <w:ind w:left="360"/>
        <w:jc w:val="center"/>
        <w:rPr>
          <w:color w:val="000000"/>
        </w:rPr>
      </w:pPr>
      <w:r>
        <w:rPr>
          <w:noProof/>
        </w:rPr>
        <w:drawing>
          <wp:inline distT="0" distB="0" distL="0" distR="0" wp14:anchorId="3B3616E8" wp14:editId="2519A3EA">
            <wp:extent cx="1905000" cy="1790700"/>
            <wp:effectExtent l="0" t="0" r="0" b="12700"/>
            <wp:docPr id="3" name="Picture 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p>
    <w:p w14:paraId="505DD729" w14:textId="77777777" w:rsidR="00AB1840" w:rsidRDefault="00AB1840" w:rsidP="00AB1840">
      <w:pPr>
        <w:numPr>
          <w:ilvl w:val="0"/>
          <w:numId w:val="1"/>
        </w:numPr>
        <w:spacing w:line="360" w:lineRule="auto"/>
        <w:rPr>
          <w:color w:val="000000"/>
        </w:rPr>
      </w:pPr>
      <w:r>
        <w:rPr>
          <w:color w:val="000000"/>
        </w:rPr>
        <w:t xml:space="preserve">Dilute the salt solution on the slide by adding water.  Keep adding water until the cells return to their original condition.  </w:t>
      </w:r>
      <w:r>
        <w:rPr>
          <w:b/>
          <w:bCs/>
          <w:color w:val="000000"/>
        </w:rPr>
        <w:t xml:space="preserve">Keep track of how many drops of water are being added.  </w:t>
      </w:r>
      <w:r>
        <w:rPr>
          <w:color w:val="000000"/>
        </w:rPr>
        <w:t xml:space="preserve">Describe whether your cells </w:t>
      </w:r>
      <w:r>
        <w:rPr>
          <w:b/>
          <w:bCs/>
          <w:color w:val="000000"/>
        </w:rPr>
        <w:t xml:space="preserve">fully or partially </w:t>
      </w:r>
      <w:r>
        <w:rPr>
          <w:color w:val="000000"/>
        </w:rPr>
        <w:t>return to their original condition.</w:t>
      </w:r>
    </w:p>
    <w:p w14:paraId="3B14141D" w14:textId="77777777" w:rsidR="00AB1840" w:rsidRDefault="00AB1840" w:rsidP="00AB1840">
      <w:pPr>
        <w:spacing w:line="360" w:lineRule="auto"/>
        <w:ind w:left="360" w:firstLine="360"/>
        <w:rPr>
          <w:b/>
          <w:bCs/>
        </w:rPr>
      </w:pPr>
      <w:proofErr w:type="spellStart"/>
      <w:r>
        <w:rPr>
          <w:b/>
          <w:bCs/>
        </w:rPr>
        <w:t>Ans</w:t>
      </w:r>
      <w:proofErr w:type="spellEnd"/>
      <w:r>
        <w:rPr>
          <w:b/>
          <w:bCs/>
        </w:rPr>
        <w:t>:</w:t>
      </w:r>
    </w:p>
    <w:p w14:paraId="0C547CAC" w14:textId="77777777" w:rsidR="00AB1840" w:rsidRDefault="00AB1840" w:rsidP="00AB1840">
      <w:pPr>
        <w:spacing w:line="360" w:lineRule="auto"/>
        <w:ind w:left="360"/>
        <w:rPr>
          <w:color w:val="000000"/>
        </w:rPr>
      </w:pPr>
      <w:r>
        <w:rPr>
          <w:b/>
          <w:bCs/>
          <w:color w:val="000000"/>
        </w:rPr>
        <w:t xml:space="preserve">21. </w:t>
      </w:r>
      <w:r>
        <w:rPr>
          <w:color w:val="000000"/>
        </w:rPr>
        <w:t>Do a side-by-side comparison of the cells on #14 &amp; 19</w:t>
      </w:r>
    </w:p>
    <w:p w14:paraId="203F87B0" w14:textId="77777777" w:rsidR="00AB1840" w:rsidRDefault="00AB1840" w:rsidP="00AB1840">
      <w:pPr>
        <w:pStyle w:val="NormalWeb"/>
        <w:jc w:val="center"/>
        <w:rPr>
          <w:color w:val="000000"/>
        </w:rPr>
      </w:pPr>
      <w:r>
        <w:rPr>
          <w:noProof/>
          <w:color w:val="000000"/>
        </w:rPr>
        <w:drawing>
          <wp:inline distT="0" distB="0" distL="0" distR="0" wp14:anchorId="63B2157B" wp14:editId="41EF08D8">
            <wp:extent cx="1905000" cy="1905000"/>
            <wp:effectExtent l="0" t="0" r="0" b="0"/>
            <wp:docPr id="4" name="Picture 4"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color w:val="000000"/>
        </w:rPr>
        <w:drawing>
          <wp:inline distT="0" distB="0" distL="0" distR="0" wp14:anchorId="0A33154C" wp14:editId="64C4BB61">
            <wp:extent cx="1905000" cy="1905000"/>
            <wp:effectExtent l="0" t="0" r="0" b="0"/>
            <wp:docPr id="5" name="Picture 5"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0451D11" w14:textId="77777777" w:rsidR="00AB1840" w:rsidRDefault="00AB1840" w:rsidP="00AB1840">
      <w:pPr>
        <w:rPr>
          <w:color w:val="000000"/>
          <w:u w:val="single"/>
        </w:rPr>
      </w:pPr>
      <w:r>
        <w:rPr>
          <w:color w:val="000000"/>
        </w:rPr>
        <w:tab/>
      </w:r>
      <w:r>
        <w:rPr>
          <w:color w:val="000000"/>
        </w:rPr>
        <w:tab/>
      </w:r>
      <w:r>
        <w:rPr>
          <w:color w:val="000000"/>
        </w:rPr>
        <w:tab/>
      </w:r>
      <w:r>
        <w:rPr>
          <w:color w:val="000000"/>
        </w:rPr>
        <w:tab/>
      </w:r>
      <w:r>
        <w:rPr>
          <w:color w:val="000000"/>
          <w:u w:val="single"/>
        </w:rPr>
        <w:t>#14 purified water</w:t>
      </w:r>
      <w:r>
        <w:rPr>
          <w:color w:val="000000"/>
        </w:rPr>
        <w:tab/>
      </w:r>
      <w:r>
        <w:rPr>
          <w:color w:val="000000"/>
        </w:rPr>
        <w:tab/>
        <w:t xml:space="preserve">     </w:t>
      </w:r>
      <w:r>
        <w:rPr>
          <w:color w:val="000000"/>
          <w:u w:val="single"/>
        </w:rPr>
        <w:t>#19 salt water</w:t>
      </w:r>
    </w:p>
    <w:p w14:paraId="3678DC82" w14:textId="77777777" w:rsidR="00AB1840" w:rsidRDefault="00AB1840" w:rsidP="00AB1840">
      <w:pPr>
        <w:pStyle w:val="Heading3"/>
        <w:spacing w:line="360" w:lineRule="auto"/>
      </w:pPr>
      <w:r>
        <w:t xml:space="preserve">Part D: Data analysis </w:t>
      </w:r>
    </w:p>
    <w:p w14:paraId="55B03E11" w14:textId="77777777" w:rsidR="00AB1840" w:rsidRPr="00110718" w:rsidRDefault="00AB1840" w:rsidP="00110718">
      <w:pPr>
        <w:numPr>
          <w:ilvl w:val="0"/>
          <w:numId w:val="2"/>
        </w:numPr>
        <w:spacing w:line="360" w:lineRule="auto"/>
        <w:rPr>
          <w:color w:val="000000"/>
        </w:rPr>
      </w:pPr>
      <w:r>
        <w:rPr>
          <w:color w:val="000000"/>
        </w:rPr>
        <w:t>What evidence did you collect that indicates that the external environment affects the internal environment?</w:t>
      </w:r>
    </w:p>
    <w:p w14:paraId="654A0005"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62EFA498" w14:textId="77777777" w:rsidR="00AB1840" w:rsidRDefault="00AB1840" w:rsidP="00AB1840">
      <w:pPr>
        <w:spacing w:line="360" w:lineRule="auto"/>
        <w:ind w:left="72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A40D3" w14:textId="77777777" w:rsidR="00AB1840" w:rsidRDefault="002D3F50" w:rsidP="00AB1840">
      <w:pPr>
        <w:numPr>
          <w:ilvl w:val="0"/>
          <w:numId w:val="2"/>
        </w:numPr>
        <w:rPr>
          <w:color w:val="000000"/>
        </w:rPr>
      </w:pPr>
      <w:r>
        <w:rPr>
          <w:color w:val="000000"/>
        </w:rPr>
        <w:t>Compare and contrast the “Eggs</w:t>
      </w:r>
      <w:r w:rsidR="00AB1840">
        <w:rPr>
          <w:color w:val="000000"/>
        </w:rPr>
        <w:t>periment and the Onion Lab” Results</w:t>
      </w:r>
      <w:r>
        <w:rPr>
          <w:color w:val="000000"/>
        </w:rPr>
        <w:t xml:space="preserve"> in at least one paragraph.</w:t>
      </w:r>
    </w:p>
    <w:p w14:paraId="38E59DD1" w14:textId="77777777" w:rsidR="00AB1840" w:rsidRDefault="00AB1840" w:rsidP="00AB1840">
      <w:pPr>
        <w:ind w:left="360"/>
        <w:rPr>
          <w:color w:val="000000"/>
        </w:rPr>
      </w:pPr>
    </w:p>
    <w:p w14:paraId="5BE4397C"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5D7E2CBA" w14:textId="77777777" w:rsidR="00AB1840" w:rsidRDefault="00AB1840" w:rsidP="00AB1840">
      <w:pPr>
        <w:spacing w:line="360" w:lineRule="auto"/>
        <w:ind w:left="72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6BDE0" w14:textId="77777777" w:rsidR="00AB1840" w:rsidRDefault="00AB1840" w:rsidP="00AB1840">
      <w:pPr>
        <w:spacing w:line="360" w:lineRule="auto"/>
        <w:ind w:left="72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2F2033" w14:textId="77777777" w:rsidR="00AB1840" w:rsidRDefault="00AB1840" w:rsidP="00AB1840">
      <w:pPr>
        <w:spacing w:line="360" w:lineRule="auto"/>
        <w:ind w:left="720"/>
        <w:rPr>
          <w:b/>
          <w:bCs/>
          <w:color w:val="000000"/>
        </w:rPr>
      </w:pPr>
      <w:r>
        <w:rPr>
          <w:b/>
          <w:bCs/>
          <w:color w:val="000000"/>
        </w:rPr>
        <w:t>_______________________________________________________________________________</w:t>
      </w:r>
    </w:p>
    <w:p w14:paraId="72F33EF5" w14:textId="77777777" w:rsidR="00110718" w:rsidRDefault="00110718" w:rsidP="00110718">
      <w:pPr>
        <w:spacing w:line="360" w:lineRule="auto"/>
        <w:ind w:left="72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w:t>
      </w:r>
    </w:p>
    <w:p w14:paraId="78C3358F" w14:textId="77777777" w:rsidR="00110718" w:rsidRDefault="00110718" w:rsidP="00110718">
      <w:pPr>
        <w:spacing w:line="360" w:lineRule="auto"/>
        <w:rPr>
          <w:b/>
          <w:bCs/>
          <w:color w:val="000000"/>
        </w:rPr>
      </w:pPr>
    </w:p>
    <w:p w14:paraId="73EAB930" w14:textId="77777777" w:rsidR="00AB1840" w:rsidRDefault="00AB1840" w:rsidP="00AB1840">
      <w:pPr>
        <w:numPr>
          <w:ilvl w:val="0"/>
          <w:numId w:val="2"/>
        </w:numPr>
        <w:rPr>
          <w:color w:val="000000"/>
        </w:rPr>
      </w:pPr>
      <w:r>
        <w:rPr>
          <w:color w:val="000000"/>
        </w:rPr>
        <w:t>What are the similarities among eggs, animal cells, plant cells, and the human body?</w:t>
      </w:r>
    </w:p>
    <w:p w14:paraId="0ECF6B97" w14:textId="77777777" w:rsidR="00AB1840" w:rsidRDefault="00AB1840" w:rsidP="00AB1840">
      <w:pPr>
        <w:ind w:left="360"/>
        <w:rPr>
          <w:color w:val="000000"/>
        </w:rPr>
      </w:pPr>
    </w:p>
    <w:p w14:paraId="465F2ACA"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4BF9644B" w14:textId="77777777" w:rsidR="00AB1840" w:rsidRDefault="00AB1840" w:rsidP="00AB1840">
      <w:pPr>
        <w:spacing w:line="360" w:lineRule="auto"/>
        <w:ind w:left="72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97414" w14:textId="77777777" w:rsidR="00AB1840" w:rsidRDefault="00AB1840" w:rsidP="00110718">
      <w:pPr>
        <w:spacing w:line="360" w:lineRule="auto"/>
        <w:rPr>
          <w:b/>
          <w:bCs/>
          <w:color w:val="000000"/>
        </w:rPr>
      </w:pPr>
      <w:bookmarkStart w:id="0" w:name="_GoBack"/>
      <w:bookmarkEnd w:id="0"/>
    </w:p>
    <w:p w14:paraId="6936ED25" w14:textId="77777777" w:rsidR="00AB1840" w:rsidRDefault="00AB1840" w:rsidP="00AB1840">
      <w:pPr>
        <w:numPr>
          <w:ilvl w:val="0"/>
          <w:numId w:val="2"/>
        </w:numPr>
        <w:rPr>
          <w:color w:val="000000"/>
        </w:rPr>
      </w:pPr>
      <w:r>
        <w:rPr>
          <w:color w:val="000000"/>
        </w:rPr>
        <w:t xml:space="preserve">Based on your observations of cells, what might have been happening in Josh’s body in the story </w:t>
      </w:r>
      <w:r>
        <w:rPr>
          <w:i/>
          <w:iCs/>
          <w:color w:val="000000"/>
        </w:rPr>
        <w:t>A Pause that Refreshes</w:t>
      </w:r>
      <w:r>
        <w:rPr>
          <w:color w:val="000000"/>
        </w:rPr>
        <w:t>? When he</w:t>
      </w:r>
    </w:p>
    <w:p w14:paraId="7B348206" w14:textId="77777777" w:rsidR="00AB1840" w:rsidRDefault="00AB1840" w:rsidP="00AB1840">
      <w:pPr>
        <w:numPr>
          <w:ilvl w:val="1"/>
          <w:numId w:val="2"/>
        </w:numPr>
        <w:rPr>
          <w:color w:val="000000"/>
        </w:rPr>
      </w:pPr>
      <w:proofErr w:type="gramStart"/>
      <w:r>
        <w:rPr>
          <w:color w:val="000000"/>
        </w:rPr>
        <w:t>first</w:t>
      </w:r>
      <w:proofErr w:type="gramEnd"/>
      <w:r>
        <w:rPr>
          <w:color w:val="000000"/>
        </w:rPr>
        <w:t xml:space="preserve"> became hot and started to sweat</w:t>
      </w:r>
    </w:p>
    <w:p w14:paraId="286D1B5D" w14:textId="77777777" w:rsidR="00AB1840" w:rsidRDefault="00AB1840" w:rsidP="00AB1840">
      <w:pPr>
        <w:ind w:left="1080"/>
        <w:rPr>
          <w:color w:val="000000"/>
        </w:rPr>
      </w:pPr>
    </w:p>
    <w:p w14:paraId="7CBF89EF"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5B1B9D25" w14:textId="77777777" w:rsidR="00AB1840" w:rsidRDefault="00AB1840" w:rsidP="00AB1840">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w:t>
      </w:r>
    </w:p>
    <w:p w14:paraId="4D687014" w14:textId="77777777" w:rsidR="00AB1840" w:rsidRDefault="00CC3A12" w:rsidP="00AB1840">
      <w:pPr>
        <w:spacing w:line="360" w:lineRule="auto"/>
        <w:ind w:left="1080"/>
        <w:rPr>
          <w:color w:val="000000"/>
        </w:rPr>
      </w:pPr>
      <w:r>
        <w:rPr>
          <w:color w:val="000000"/>
        </w:rPr>
        <w:t xml:space="preserve">b.   </w:t>
      </w:r>
      <w:proofErr w:type="gramStart"/>
      <w:r>
        <w:rPr>
          <w:color w:val="000000"/>
        </w:rPr>
        <w:t>beca</w:t>
      </w:r>
      <w:r w:rsidR="00AB1840">
        <w:rPr>
          <w:color w:val="000000"/>
        </w:rPr>
        <w:t>me</w:t>
      </w:r>
      <w:proofErr w:type="gramEnd"/>
      <w:r w:rsidR="00AB1840">
        <w:rPr>
          <w:color w:val="000000"/>
        </w:rPr>
        <w:t xml:space="preserve"> thirsty?</w:t>
      </w:r>
    </w:p>
    <w:p w14:paraId="3AA08EBA"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3C9038C8" w14:textId="77777777" w:rsidR="00AB1840" w:rsidRDefault="00AB1840" w:rsidP="00AB1840">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w:t>
      </w:r>
    </w:p>
    <w:p w14:paraId="03DF27E0" w14:textId="77777777" w:rsidR="00AB1840" w:rsidRDefault="00AB1840" w:rsidP="00AB1840">
      <w:pPr>
        <w:spacing w:line="360" w:lineRule="auto"/>
        <w:ind w:left="1080"/>
        <w:rPr>
          <w:color w:val="000000"/>
        </w:rPr>
      </w:pPr>
      <w:r>
        <w:rPr>
          <w:color w:val="000000"/>
        </w:rPr>
        <w:t xml:space="preserve">c.  </w:t>
      </w:r>
      <w:proofErr w:type="gramStart"/>
      <w:r>
        <w:rPr>
          <w:color w:val="000000"/>
        </w:rPr>
        <w:t>went</w:t>
      </w:r>
      <w:proofErr w:type="gramEnd"/>
      <w:r>
        <w:rPr>
          <w:color w:val="000000"/>
        </w:rPr>
        <w:t xml:space="preserve"> to the house for refreshment?</w:t>
      </w:r>
    </w:p>
    <w:p w14:paraId="23098056"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3E8D336A" w14:textId="77777777" w:rsidR="00AB1840" w:rsidRDefault="00AB1840" w:rsidP="00AB1840">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w:t>
      </w:r>
    </w:p>
    <w:p w14:paraId="49FA50FC" w14:textId="77777777" w:rsidR="00AB1840" w:rsidRDefault="00AB1840" w:rsidP="00AB1840">
      <w:pPr>
        <w:numPr>
          <w:ilvl w:val="0"/>
          <w:numId w:val="3"/>
        </w:numPr>
        <w:spacing w:line="360" w:lineRule="auto"/>
        <w:rPr>
          <w:color w:val="000000"/>
        </w:rPr>
      </w:pPr>
      <w:proofErr w:type="gramStart"/>
      <w:r>
        <w:rPr>
          <w:color w:val="000000"/>
        </w:rPr>
        <w:t>returned</w:t>
      </w:r>
      <w:proofErr w:type="gramEnd"/>
      <w:r>
        <w:rPr>
          <w:color w:val="000000"/>
        </w:rPr>
        <w:t xml:space="preserve"> to work?</w:t>
      </w:r>
    </w:p>
    <w:p w14:paraId="2301A778" w14:textId="77777777" w:rsidR="00AB1840" w:rsidRDefault="00AB1840" w:rsidP="00AB1840">
      <w:pPr>
        <w:spacing w:line="360" w:lineRule="auto"/>
        <w:ind w:left="720"/>
        <w:rPr>
          <w:b/>
          <w:bCs/>
          <w:color w:val="000000"/>
        </w:rPr>
      </w:pPr>
      <w:proofErr w:type="spellStart"/>
      <w:r>
        <w:rPr>
          <w:b/>
          <w:bCs/>
          <w:color w:val="000000"/>
        </w:rPr>
        <w:t>Ans</w:t>
      </w:r>
      <w:proofErr w:type="spellEnd"/>
      <w:r>
        <w:rPr>
          <w:b/>
          <w:bCs/>
          <w:color w:val="000000"/>
        </w:rPr>
        <w:t>: __________________________________________________________________________</w:t>
      </w:r>
    </w:p>
    <w:p w14:paraId="11826ADB" w14:textId="77777777" w:rsidR="00AB1840" w:rsidRDefault="00AB1840" w:rsidP="00AB1840">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w:t>
      </w:r>
    </w:p>
    <w:p w14:paraId="534A193E" w14:textId="77777777" w:rsidR="00AB1840" w:rsidRPr="00110718" w:rsidRDefault="00110718" w:rsidP="00110718">
      <w:pPr>
        <w:pStyle w:val="ListParagraph"/>
        <w:numPr>
          <w:ilvl w:val="0"/>
          <w:numId w:val="2"/>
        </w:numPr>
        <w:spacing w:line="360" w:lineRule="auto"/>
        <w:rPr>
          <w:color w:val="000000"/>
        </w:rPr>
      </w:pPr>
      <w:r w:rsidRPr="00110718">
        <w:rPr>
          <w:color w:val="000000"/>
        </w:rPr>
        <w:t>Explain your results from either the egg lab or onion lab (or both) using the terms isotonic, hypertonic, and hypotonic. Write at least one paragraph.</w:t>
      </w:r>
    </w:p>
    <w:p w14:paraId="5CB73684" w14:textId="77777777" w:rsidR="00110718" w:rsidRDefault="00110718" w:rsidP="00110718">
      <w:pPr>
        <w:spacing w:line="360" w:lineRule="auto"/>
        <w:ind w:left="1080"/>
        <w:rPr>
          <w:b/>
          <w:bCs/>
          <w:color w:val="000000"/>
        </w:rPr>
      </w:pPr>
      <w:r w:rsidRPr="00110718">
        <w:rPr>
          <w:b/>
          <w:bCs/>
          <w:color w:val="000000"/>
        </w:rPr>
        <w:t>____________________________________________________________________________________________________________________________________________________________________________________________________________________________________</w:t>
      </w:r>
      <w:r>
        <w:rPr>
          <w:b/>
          <w:bCs/>
          <w:color w:val="000000"/>
        </w:rPr>
        <w:t>____________________________________________________________________________________________________________________________________________________________________________________________________________________________________</w:t>
      </w:r>
    </w:p>
    <w:p w14:paraId="7BB33B5E" w14:textId="77777777" w:rsidR="00110718" w:rsidRDefault="00110718" w:rsidP="00110718">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w:t>
      </w:r>
    </w:p>
    <w:p w14:paraId="25F9880D" w14:textId="77777777" w:rsidR="00110718" w:rsidRDefault="00110718" w:rsidP="00110718">
      <w:pPr>
        <w:spacing w:line="360" w:lineRule="auto"/>
        <w:ind w:left="1080"/>
        <w:rPr>
          <w:b/>
          <w:bCs/>
          <w:color w:val="000000"/>
        </w:rPr>
      </w:pPr>
      <w:r>
        <w:rPr>
          <w:b/>
          <w:bCs/>
          <w:color w:val="000000"/>
        </w:rPr>
        <w:t>____________________________________________________________________________________________________________________________________________________________________________________________________________________________________</w:t>
      </w:r>
    </w:p>
    <w:p w14:paraId="70E51AC9" w14:textId="77777777" w:rsidR="00854F1F" w:rsidRPr="00110718" w:rsidRDefault="00854F1F" w:rsidP="00110718">
      <w:pPr>
        <w:spacing w:line="360" w:lineRule="auto"/>
        <w:ind w:left="1080"/>
        <w:rPr>
          <w:b/>
          <w:bCs/>
          <w:color w:val="000000"/>
        </w:rPr>
      </w:pPr>
    </w:p>
    <w:sectPr w:rsidR="00854F1F" w:rsidRPr="00110718">
      <w:headerReference w:type="default" r:id="rId7"/>
      <w:pgSz w:w="12240" w:h="15840"/>
      <w:pgMar w:top="720" w:right="1008" w:bottom="73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6FF9" w14:textId="77777777" w:rsidR="002D3F50" w:rsidRDefault="002D3F50">
    <w:pPr>
      <w:pStyle w:val="Header"/>
    </w:pPr>
    <w:r>
      <w:t>Name ___________________________________________ Section ____ Date 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AE7"/>
    <w:multiLevelType w:val="hybridMultilevel"/>
    <w:tmpl w:val="C026FB6E"/>
    <w:lvl w:ilvl="0" w:tplc="0409000F">
      <w:start w:val="22"/>
      <w:numFmt w:val="decimal"/>
      <w:lvlText w:val="%1."/>
      <w:lvlJc w:val="left"/>
      <w:pPr>
        <w:tabs>
          <w:tab w:val="num" w:pos="720"/>
        </w:tabs>
        <w:ind w:left="720" w:hanging="360"/>
      </w:pPr>
      <w:rPr>
        <w:rFonts w:hint="default"/>
      </w:rPr>
    </w:lvl>
    <w:lvl w:ilvl="1" w:tplc="776A8C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62054F"/>
    <w:multiLevelType w:val="hybridMultilevel"/>
    <w:tmpl w:val="F9FCCCDC"/>
    <w:lvl w:ilvl="0" w:tplc="D4E2807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7BF23D3"/>
    <w:multiLevelType w:val="hybridMultilevel"/>
    <w:tmpl w:val="FAB47506"/>
    <w:lvl w:ilvl="0" w:tplc="FA3204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40"/>
    <w:rsid w:val="00110718"/>
    <w:rsid w:val="002D3F50"/>
    <w:rsid w:val="00355034"/>
    <w:rsid w:val="00854F1F"/>
    <w:rsid w:val="00AB1840"/>
    <w:rsid w:val="00CC3A12"/>
    <w:rsid w:val="00D1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20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40"/>
    <w:rPr>
      <w:rFonts w:ascii="Times New Roman" w:eastAsia="Times New Roman" w:hAnsi="Times New Roman" w:cs="Times New Roman"/>
    </w:rPr>
  </w:style>
  <w:style w:type="paragraph" w:styleId="Heading1">
    <w:name w:val="heading 1"/>
    <w:basedOn w:val="Normal"/>
    <w:next w:val="Normal"/>
    <w:link w:val="Heading1Char"/>
    <w:qFormat/>
    <w:rsid w:val="00AB1840"/>
    <w:pPr>
      <w:keepNext/>
      <w:spacing w:line="360" w:lineRule="auto"/>
      <w:ind w:left="720" w:hanging="720"/>
      <w:outlineLvl w:val="0"/>
    </w:pPr>
    <w:rPr>
      <w:b/>
      <w:bCs/>
      <w:color w:val="000000"/>
    </w:rPr>
  </w:style>
  <w:style w:type="paragraph" w:styleId="Heading2">
    <w:name w:val="heading 2"/>
    <w:basedOn w:val="Normal"/>
    <w:link w:val="Heading2Char"/>
    <w:qFormat/>
    <w:rsid w:val="00AB1840"/>
    <w:pPr>
      <w:spacing w:before="100" w:beforeAutospacing="1" w:after="100" w:afterAutospacing="1"/>
      <w:outlineLvl w:val="1"/>
    </w:pPr>
    <w:rPr>
      <w:rFonts w:ascii="Arial" w:hAnsi="Arial" w:cs="Arial"/>
      <w:b/>
      <w:bCs/>
      <w:color w:val="FFFFFF"/>
      <w:sz w:val="36"/>
      <w:szCs w:val="36"/>
    </w:rPr>
  </w:style>
  <w:style w:type="paragraph" w:styleId="Heading3">
    <w:name w:val="heading 3"/>
    <w:basedOn w:val="Normal"/>
    <w:next w:val="Normal"/>
    <w:link w:val="Heading3Char"/>
    <w:qFormat/>
    <w:rsid w:val="00AB1840"/>
    <w:pPr>
      <w:keepNext/>
      <w:outlineLvl w:val="2"/>
    </w:pPr>
    <w:rPr>
      <w:b/>
      <w:bCs/>
      <w:color w:val="000000"/>
    </w:rPr>
  </w:style>
  <w:style w:type="paragraph" w:styleId="Heading4">
    <w:name w:val="heading 4"/>
    <w:basedOn w:val="Normal"/>
    <w:link w:val="Heading4Char"/>
    <w:qFormat/>
    <w:rsid w:val="00AB1840"/>
    <w:pPr>
      <w:spacing w:before="100" w:beforeAutospacing="1" w:after="100" w:afterAutospacing="1"/>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840"/>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B1840"/>
    <w:rPr>
      <w:rFonts w:ascii="Arial" w:eastAsia="Times New Roman" w:hAnsi="Arial" w:cs="Arial"/>
      <w:b/>
      <w:bCs/>
      <w:color w:val="FFFFFF"/>
      <w:sz w:val="36"/>
      <w:szCs w:val="36"/>
    </w:rPr>
  </w:style>
  <w:style w:type="character" w:customStyle="1" w:styleId="Heading3Char">
    <w:name w:val="Heading 3 Char"/>
    <w:basedOn w:val="DefaultParagraphFont"/>
    <w:link w:val="Heading3"/>
    <w:rsid w:val="00AB1840"/>
    <w:rPr>
      <w:rFonts w:ascii="Times New Roman" w:eastAsia="Times New Roman" w:hAnsi="Times New Roman" w:cs="Times New Roman"/>
      <w:b/>
      <w:bCs/>
      <w:color w:val="000000"/>
    </w:rPr>
  </w:style>
  <w:style w:type="character" w:customStyle="1" w:styleId="Heading4Char">
    <w:name w:val="Heading 4 Char"/>
    <w:basedOn w:val="DefaultParagraphFont"/>
    <w:link w:val="Heading4"/>
    <w:rsid w:val="00AB1840"/>
    <w:rPr>
      <w:rFonts w:ascii="Arial" w:eastAsia="Times New Roman" w:hAnsi="Arial" w:cs="Arial"/>
      <w:b/>
      <w:bCs/>
      <w:color w:val="FF0000"/>
    </w:rPr>
  </w:style>
  <w:style w:type="paragraph" w:styleId="NormalWeb">
    <w:name w:val="Normal (Web)"/>
    <w:basedOn w:val="Normal"/>
    <w:rsid w:val="00AB1840"/>
    <w:pPr>
      <w:spacing w:before="100" w:beforeAutospacing="1" w:after="100" w:afterAutospacing="1"/>
    </w:pPr>
    <w:rPr>
      <w:color w:val="CCCCCC"/>
    </w:rPr>
  </w:style>
  <w:style w:type="paragraph" w:styleId="Header">
    <w:name w:val="header"/>
    <w:basedOn w:val="Normal"/>
    <w:link w:val="HeaderChar"/>
    <w:rsid w:val="00AB1840"/>
    <w:pPr>
      <w:tabs>
        <w:tab w:val="center" w:pos="4320"/>
        <w:tab w:val="right" w:pos="8640"/>
      </w:tabs>
    </w:pPr>
  </w:style>
  <w:style w:type="character" w:customStyle="1" w:styleId="HeaderChar">
    <w:name w:val="Header Char"/>
    <w:basedOn w:val="DefaultParagraphFont"/>
    <w:link w:val="Header"/>
    <w:rsid w:val="00AB18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1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40"/>
    <w:rPr>
      <w:rFonts w:ascii="Lucida Grande" w:eastAsia="Times New Roman" w:hAnsi="Lucida Grande" w:cs="Times New Roman"/>
      <w:sz w:val="18"/>
      <w:szCs w:val="18"/>
    </w:rPr>
  </w:style>
  <w:style w:type="paragraph" w:styleId="ListParagraph">
    <w:name w:val="List Paragraph"/>
    <w:basedOn w:val="Normal"/>
    <w:uiPriority w:val="34"/>
    <w:qFormat/>
    <w:rsid w:val="00110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40"/>
    <w:rPr>
      <w:rFonts w:ascii="Times New Roman" w:eastAsia="Times New Roman" w:hAnsi="Times New Roman" w:cs="Times New Roman"/>
    </w:rPr>
  </w:style>
  <w:style w:type="paragraph" w:styleId="Heading1">
    <w:name w:val="heading 1"/>
    <w:basedOn w:val="Normal"/>
    <w:next w:val="Normal"/>
    <w:link w:val="Heading1Char"/>
    <w:qFormat/>
    <w:rsid w:val="00AB1840"/>
    <w:pPr>
      <w:keepNext/>
      <w:spacing w:line="360" w:lineRule="auto"/>
      <w:ind w:left="720" w:hanging="720"/>
      <w:outlineLvl w:val="0"/>
    </w:pPr>
    <w:rPr>
      <w:b/>
      <w:bCs/>
      <w:color w:val="000000"/>
    </w:rPr>
  </w:style>
  <w:style w:type="paragraph" w:styleId="Heading2">
    <w:name w:val="heading 2"/>
    <w:basedOn w:val="Normal"/>
    <w:link w:val="Heading2Char"/>
    <w:qFormat/>
    <w:rsid w:val="00AB1840"/>
    <w:pPr>
      <w:spacing w:before="100" w:beforeAutospacing="1" w:after="100" w:afterAutospacing="1"/>
      <w:outlineLvl w:val="1"/>
    </w:pPr>
    <w:rPr>
      <w:rFonts w:ascii="Arial" w:hAnsi="Arial" w:cs="Arial"/>
      <w:b/>
      <w:bCs/>
      <w:color w:val="FFFFFF"/>
      <w:sz w:val="36"/>
      <w:szCs w:val="36"/>
    </w:rPr>
  </w:style>
  <w:style w:type="paragraph" w:styleId="Heading3">
    <w:name w:val="heading 3"/>
    <w:basedOn w:val="Normal"/>
    <w:next w:val="Normal"/>
    <w:link w:val="Heading3Char"/>
    <w:qFormat/>
    <w:rsid w:val="00AB1840"/>
    <w:pPr>
      <w:keepNext/>
      <w:outlineLvl w:val="2"/>
    </w:pPr>
    <w:rPr>
      <w:b/>
      <w:bCs/>
      <w:color w:val="000000"/>
    </w:rPr>
  </w:style>
  <w:style w:type="paragraph" w:styleId="Heading4">
    <w:name w:val="heading 4"/>
    <w:basedOn w:val="Normal"/>
    <w:link w:val="Heading4Char"/>
    <w:qFormat/>
    <w:rsid w:val="00AB1840"/>
    <w:pPr>
      <w:spacing w:before="100" w:beforeAutospacing="1" w:after="100" w:afterAutospacing="1"/>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840"/>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B1840"/>
    <w:rPr>
      <w:rFonts w:ascii="Arial" w:eastAsia="Times New Roman" w:hAnsi="Arial" w:cs="Arial"/>
      <w:b/>
      <w:bCs/>
      <w:color w:val="FFFFFF"/>
      <w:sz w:val="36"/>
      <w:szCs w:val="36"/>
    </w:rPr>
  </w:style>
  <w:style w:type="character" w:customStyle="1" w:styleId="Heading3Char">
    <w:name w:val="Heading 3 Char"/>
    <w:basedOn w:val="DefaultParagraphFont"/>
    <w:link w:val="Heading3"/>
    <w:rsid w:val="00AB1840"/>
    <w:rPr>
      <w:rFonts w:ascii="Times New Roman" w:eastAsia="Times New Roman" w:hAnsi="Times New Roman" w:cs="Times New Roman"/>
      <w:b/>
      <w:bCs/>
      <w:color w:val="000000"/>
    </w:rPr>
  </w:style>
  <w:style w:type="character" w:customStyle="1" w:styleId="Heading4Char">
    <w:name w:val="Heading 4 Char"/>
    <w:basedOn w:val="DefaultParagraphFont"/>
    <w:link w:val="Heading4"/>
    <w:rsid w:val="00AB1840"/>
    <w:rPr>
      <w:rFonts w:ascii="Arial" w:eastAsia="Times New Roman" w:hAnsi="Arial" w:cs="Arial"/>
      <w:b/>
      <w:bCs/>
      <w:color w:val="FF0000"/>
    </w:rPr>
  </w:style>
  <w:style w:type="paragraph" w:styleId="NormalWeb">
    <w:name w:val="Normal (Web)"/>
    <w:basedOn w:val="Normal"/>
    <w:rsid w:val="00AB1840"/>
    <w:pPr>
      <w:spacing w:before="100" w:beforeAutospacing="1" w:after="100" w:afterAutospacing="1"/>
    </w:pPr>
    <w:rPr>
      <w:color w:val="CCCCCC"/>
    </w:rPr>
  </w:style>
  <w:style w:type="paragraph" w:styleId="Header">
    <w:name w:val="header"/>
    <w:basedOn w:val="Normal"/>
    <w:link w:val="HeaderChar"/>
    <w:rsid w:val="00AB1840"/>
    <w:pPr>
      <w:tabs>
        <w:tab w:val="center" w:pos="4320"/>
        <w:tab w:val="right" w:pos="8640"/>
      </w:tabs>
    </w:pPr>
  </w:style>
  <w:style w:type="character" w:customStyle="1" w:styleId="HeaderChar">
    <w:name w:val="Header Char"/>
    <w:basedOn w:val="DefaultParagraphFont"/>
    <w:link w:val="Header"/>
    <w:rsid w:val="00AB18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1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40"/>
    <w:rPr>
      <w:rFonts w:ascii="Lucida Grande" w:eastAsia="Times New Roman" w:hAnsi="Lucida Grande" w:cs="Times New Roman"/>
      <w:sz w:val="18"/>
      <w:szCs w:val="18"/>
    </w:rPr>
  </w:style>
  <w:style w:type="paragraph" w:styleId="ListParagraph">
    <w:name w:val="List Paragraph"/>
    <w:basedOn w:val="Normal"/>
    <w:uiPriority w:val="34"/>
    <w:qFormat/>
    <w:rsid w:val="0011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1136</Words>
  <Characters>6479</Characters>
  <Application>Microsoft Macintosh Word</Application>
  <DocSecurity>0</DocSecurity>
  <Lines>53</Lines>
  <Paragraphs>15</Paragraphs>
  <ScaleCrop>false</ScaleCrop>
  <Company>University of Massachusetts (Amherst)</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2</cp:revision>
  <dcterms:created xsi:type="dcterms:W3CDTF">2014-11-02T15:27:00Z</dcterms:created>
  <dcterms:modified xsi:type="dcterms:W3CDTF">2014-11-02T16:05:00Z</dcterms:modified>
</cp:coreProperties>
</file>