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7EB7C" w14:textId="77777777" w:rsidR="006677D4" w:rsidRDefault="006677D4" w:rsidP="00D76F4A">
      <w:pPr>
        <w:jc w:val="center"/>
        <w:rPr>
          <w:b/>
        </w:rPr>
      </w:pPr>
    </w:p>
    <w:p w14:paraId="67E1D3E1" w14:textId="77777777" w:rsidR="00050740" w:rsidRPr="00D76F4A" w:rsidRDefault="00D76F4A" w:rsidP="00D76F4A">
      <w:pPr>
        <w:jc w:val="center"/>
        <w:rPr>
          <w:b/>
        </w:rPr>
      </w:pPr>
      <w:r w:rsidRPr="00D76F4A">
        <w:rPr>
          <w:b/>
        </w:rPr>
        <w:t>Endothermic vs. Exothermic Reactions Lab</w:t>
      </w:r>
    </w:p>
    <w:p w14:paraId="5D8A44CA" w14:textId="77777777" w:rsidR="00D76F4A" w:rsidRDefault="00D76F4A"/>
    <w:p w14:paraId="1C7DE25C" w14:textId="77777777" w:rsidR="00D76F4A" w:rsidRPr="00D76F4A" w:rsidRDefault="00D76F4A">
      <w:pPr>
        <w:rPr>
          <w:b/>
        </w:rPr>
      </w:pPr>
      <w:r w:rsidRPr="00D76F4A">
        <w:rPr>
          <w:b/>
        </w:rPr>
        <w:t>Objective</w:t>
      </w:r>
      <w:r w:rsidR="006677D4">
        <w:rPr>
          <w:b/>
        </w:rPr>
        <w:t>s</w:t>
      </w:r>
      <w:r w:rsidRPr="00D76F4A">
        <w:rPr>
          <w:b/>
        </w:rPr>
        <w:t>:</w:t>
      </w:r>
    </w:p>
    <w:p w14:paraId="2461A942" w14:textId="77777777" w:rsidR="00D76F4A" w:rsidRDefault="006677D4" w:rsidP="006677D4">
      <w:pPr>
        <w:pStyle w:val="ListParagraph"/>
        <w:numPr>
          <w:ilvl w:val="0"/>
          <w:numId w:val="2"/>
        </w:numPr>
      </w:pPr>
      <w:r>
        <w:t>SWBAT identify chemical reactions as either endothermic or exothermic based on their qualitative and quantitative observations.</w:t>
      </w:r>
    </w:p>
    <w:p w14:paraId="51A7078A" w14:textId="77777777" w:rsidR="006677D4" w:rsidRDefault="006677D4" w:rsidP="006677D4">
      <w:pPr>
        <w:pStyle w:val="ListParagraph"/>
        <w:numPr>
          <w:ilvl w:val="0"/>
          <w:numId w:val="2"/>
        </w:numPr>
      </w:pPr>
      <w:r>
        <w:t xml:space="preserve">SWBAT safely handle hazardous materials and conduct </w:t>
      </w:r>
      <w:proofErr w:type="gramStart"/>
      <w:r>
        <w:t>themselves</w:t>
      </w:r>
      <w:proofErr w:type="gramEnd"/>
      <w:r>
        <w:t xml:space="preserve"> in an appropriate manner.</w:t>
      </w:r>
    </w:p>
    <w:p w14:paraId="0FD92CAD" w14:textId="77777777" w:rsidR="006677D4" w:rsidRDefault="006677D4"/>
    <w:p w14:paraId="19939FC6" w14:textId="77777777" w:rsidR="00D76F4A" w:rsidRPr="00D76F4A" w:rsidRDefault="00D76F4A">
      <w:r w:rsidRPr="00D76F4A">
        <w:rPr>
          <w:b/>
        </w:rPr>
        <w:t>Materials:</w:t>
      </w:r>
    </w:p>
    <w:p w14:paraId="4F6527E0" w14:textId="77777777" w:rsidR="00D76F4A" w:rsidRDefault="00D76F4A"/>
    <w:p w14:paraId="76B79802" w14:textId="77777777" w:rsidR="00D76F4A" w:rsidRDefault="00D76F4A" w:rsidP="00D76F4A">
      <w:pPr>
        <w:spacing w:line="36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14:paraId="7C4F8A8C" w14:textId="77777777" w:rsidR="00D76F4A" w:rsidRDefault="00D76F4A" w:rsidP="00D76F4A">
      <w:pPr>
        <w:spacing w:line="360" w:lineRule="auto"/>
      </w:pPr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14:paraId="12830696" w14:textId="77777777" w:rsidR="00D76F4A" w:rsidRDefault="00D76F4A" w:rsidP="00D76F4A">
      <w:pPr>
        <w:spacing w:line="360" w:lineRule="auto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14:paraId="47A0675B" w14:textId="77777777" w:rsidR="00D76F4A" w:rsidRDefault="00D76F4A" w:rsidP="00D76F4A">
      <w:pPr>
        <w:spacing w:line="360" w:lineRule="auto"/>
      </w:pPr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</w:t>
      </w:r>
    </w:p>
    <w:p w14:paraId="6FA9F71B" w14:textId="77777777" w:rsidR="00D76F4A" w:rsidRDefault="00D76F4A" w:rsidP="00D76F4A">
      <w:pPr>
        <w:spacing w:line="360" w:lineRule="auto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</w:t>
      </w:r>
    </w:p>
    <w:p w14:paraId="6679B9F9" w14:textId="77777777" w:rsidR="00D76F4A" w:rsidRDefault="00D76F4A" w:rsidP="00D76F4A">
      <w:pPr>
        <w:spacing w:line="360" w:lineRule="auto"/>
      </w:pPr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</w:p>
    <w:p w14:paraId="66E06656" w14:textId="77777777" w:rsidR="000D0515" w:rsidRPr="006677D4" w:rsidRDefault="006677D4" w:rsidP="006677D4">
      <w:pPr>
        <w:spacing w:line="360" w:lineRule="auto"/>
        <w:rPr>
          <w:b/>
        </w:rPr>
      </w:pPr>
      <w:r w:rsidRPr="006677D4">
        <w:rPr>
          <w:b/>
        </w:rPr>
        <w:t>Roles: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56"/>
        <w:gridCol w:w="3356"/>
      </w:tblGrid>
      <w:tr w:rsidR="006677D4" w14:paraId="74ABEB24" w14:textId="77777777" w:rsidTr="000D0515">
        <w:trPr>
          <w:trHeight w:val="452"/>
          <w:jc w:val="center"/>
        </w:trPr>
        <w:tc>
          <w:tcPr>
            <w:tcW w:w="3356" w:type="dxa"/>
          </w:tcPr>
          <w:p w14:paraId="49C2EC20" w14:textId="77777777" w:rsidR="006677D4" w:rsidRPr="000D0515" w:rsidRDefault="006677D4" w:rsidP="006677D4">
            <w:pPr>
              <w:jc w:val="center"/>
              <w:rPr>
                <w:b/>
              </w:rPr>
            </w:pPr>
            <w:r w:rsidRPr="000D0515">
              <w:rPr>
                <w:b/>
              </w:rPr>
              <w:t>Group Member</w:t>
            </w:r>
            <w:r w:rsidR="000D0515">
              <w:rPr>
                <w:b/>
              </w:rPr>
              <w:t>:</w:t>
            </w:r>
          </w:p>
        </w:tc>
        <w:tc>
          <w:tcPr>
            <w:tcW w:w="3356" w:type="dxa"/>
          </w:tcPr>
          <w:p w14:paraId="55E95D44" w14:textId="77777777" w:rsidR="006677D4" w:rsidRPr="000D0515" w:rsidRDefault="006677D4" w:rsidP="006677D4">
            <w:pPr>
              <w:jc w:val="center"/>
              <w:rPr>
                <w:b/>
              </w:rPr>
            </w:pPr>
            <w:r w:rsidRPr="000D0515">
              <w:rPr>
                <w:b/>
              </w:rPr>
              <w:t>Role</w:t>
            </w:r>
            <w:r w:rsidR="000D0515">
              <w:rPr>
                <w:b/>
              </w:rPr>
              <w:t>:</w:t>
            </w:r>
          </w:p>
        </w:tc>
      </w:tr>
      <w:tr w:rsidR="006677D4" w14:paraId="57C8724C" w14:textId="77777777" w:rsidTr="000D0515">
        <w:trPr>
          <w:trHeight w:val="452"/>
          <w:jc w:val="center"/>
        </w:trPr>
        <w:tc>
          <w:tcPr>
            <w:tcW w:w="3356" w:type="dxa"/>
          </w:tcPr>
          <w:p w14:paraId="0268C46F" w14:textId="77777777" w:rsidR="006677D4" w:rsidRDefault="006677D4" w:rsidP="006677D4">
            <w:pPr>
              <w:jc w:val="center"/>
            </w:pPr>
          </w:p>
          <w:p w14:paraId="08448FA6" w14:textId="77777777" w:rsidR="000D0515" w:rsidRDefault="000D0515" w:rsidP="006677D4">
            <w:pPr>
              <w:jc w:val="center"/>
            </w:pPr>
          </w:p>
        </w:tc>
        <w:tc>
          <w:tcPr>
            <w:tcW w:w="3356" w:type="dxa"/>
          </w:tcPr>
          <w:p w14:paraId="4947850F" w14:textId="77777777" w:rsidR="006677D4" w:rsidRDefault="006677D4" w:rsidP="006677D4">
            <w:pPr>
              <w:jc w:val="center"/>
            </w:pPr>
            <w:r>
              <w:t>Recorder &amp; Timer</w:t>
            </w:r>
          </w:p>
        </w:tc>
      </w:tr>
      <w:tr w:rsidR="006677D4" w14:paraId="3F202699" w14:textId="77777777" w:rsidTr="000D0515">
        <w:trPr>
          <w:trHeight w:val="452"/>
          <w:jc w:val="center"/>
        </w:trPr>
        <w:tc>
          <w:tcPr>
            <w:tcW w:w="3356" w:type="dxa"/>
          </w:tcPr>
          <w:p w14:paraId="3FD5A0B5" w14:textId="77777777" w:rsidR="006677D4" w:rsidRDefault="006677D4" w:rsidP="006677D4">
            <w:pPr>
              <w:jc w:val="center"/>
            </w:pPr>
          </w:p>
          <w:p w14:paraId="01830418" w14:textId="77777777" w:rsidR="000D0515" w:rsidRDefault="000D0515" w:rsidP="006677D4">
            <w:pPr>
              <w:jc w:val="center"/>
            </w:pPr>
          </w:p>
        </w:tc>
        <w:tc>
          <w:tcPr>
            <w:tcW w:w="3356" w:type="dxa"/>
          </w:tcPr>
          <w:p w14:paraId="1A40B302" w14:textId="77777777" w:rsidR="006677D4" w:rsidRDefault="006677D4" w:rsidP="006677D4">
            <w:pPr>
              <w:jc w:val="center"/>
            </w:pPr>
            <w:r>
              <w:t>Materials Manager*</w:t>
            </w:r>
          </w:p>
        </w:tc>
      </w:tr>
      <w:tr w:rsidR="006677D4" w14:paraId="3785E7E8" w14:textId="77777777" w:rsidTr="000D0515">
        <w:trPr>
          <w:trHeight w:val="473"/>
          <w:jc w:val="center"/>
        </w:trPr>
        <w:tc>
          <w:tcPr>
            <w:tcW w:w="3356" w:type="dxa"/>
          </w:tcPr>
          <w:p w14:paraId="4F759CE0" w14:textId="77777777" w:rsidR="006677D4" w:rsidRDefault="006677D4" w:rsidP="006677D4">
            <w:pPr>
              <w:jc w:val="center"/>
            </w:pPr>
          </w:p>
        </w:tc>
        <w:tc>
          <w:tcPr>
            <w:tcW w:w="3356" w:type="dxa"/>
          </w:tcPr>
          <w:p w14:paraId="6E102513" w14:textId="77777777" w:rsidR="006677D4" w:rsidRDefault="006677D4" w:rsidP="006677D4">
            <w:pPr>
              <w:jc w:val="center"/>
            </w:pPr>
            <w:r>
              <w:t>Temperature Taker</w:t>
            </w:r>
          </w:p>
          <w:p w14:paraId="7C6B32B9" w14:textId="77777777" w:rsidR="006677D4" w:rsidRDefault="006677D4" w:rsidP="006677D4">
            <w:pPr>
              <w:jc w:val="center"/>
            </w:pPr>
            <w:r>
              <w:t>(</w:t>
            </w:r>
            <w:proofErr w:type="gramStart"/>
            <w:r>
              <w:t>qualitative</w:t>
            </w:r>
            <w:proofErr w:type="gramEnd"/>
            <w:r>
              <w:t>)</w:t>
            </w:r>
          </w:p>
        </w:tc>
      </w:tr>
      <w:tr w:rsidR="006677D4" w14:paraId="5DC100C3" w14:textId="77777777" w:rsidTr="000D0515">
        <w:trPr>
          <w:trHeight w:val="473"/>
          <w:jc w:val="center"/>
        </w:trPr>
        <w:tc>
          <w:tcPr>
            <w:tcW w:w="3356" w:type="dxa"/>
          </w:tcPr>
          <w:p w14:paraId="271E7D22" w14:textId="77777777" w:rsidR="006677D4" w:rsidRDefault="006677D4" w:rsidP="006677D4">
            <w:pPr>
              <w:jc w:val="center"/>
            </w:pPr>
          </w:p>
        </w:tc>
        <w:tc>
          <w:tcPr>
            <w:tcW w:w="3356" w:type="dxa"/>
          </w:tcPr>
          <w:p w14:paraId="57B350A0" w14:textId="77777777" w:rsidR="006677D4" w:rsidRDefault="006677D4" w:rsidP="006677D4">
            <w:pPr>
              <w:jc w:val="center"/>
            </w:pPr>
            <w:r>
              <w:t>Temperature Taker</w:t>
            </w:r>
          </w:p>
          <w:p w14:paraId="1528EAB6" w14:textId="77777777" w:rsidR="006677D4" w:rsidRDefault="006677D4" w:rsidP="006677D4">
            <w:pPr>
              <w:jc w:val="center"/>
            </w:pPr>
            <w:r>
              <w:t>(</w:t>
            </w:r>
            <w:proofErr w:type="gramStart"/>
            <w:r>
              <w:t>quantitative</w:t>
            </w:r>
            <w:proofErr w:type="gramEnd"/>
            <w:r>
              <w:t>)</w:t>
            </w:r>
          </w:p>
        </w:tc>
      </w:tr>
      <w:tr w:rsidR="006677D4" w14:paraId="515A838F" w14:textId="77777777" w:rsidTr="000D0515">
        <w:trPr>
          <w:trHeight w:val="473"/>
          <w:jc w:val="center"/>
        </w:trPr>
        <w:tc>
          <w:tcPr>
            <w:tcW w:w="3356" w:type="dxa"/>
          </w:tcPr>
          <w:p w14:paraId="50471EF7" w14:textId="77777777" w:rsidR="006677D4" w:rsidRDefault="006677D4" w:rsidP="006677D4">
            <w:pPr>
              <w:jc w:val="center"/>
            </w:pPr>
            <w:r>
              <w:t>Everyone</w:t>
            </w:r>
          </w:p>
        </w:tc>
        <w:tc>
          <w:tcPr>
            <w:tcW w:w="3356" w:type="dxa"/>
          </w:tcPr>
          <w:p w14:paraId="537BD9AC" w14:textId="77777777" w:rsidR="006677D4" w:rsidRDefault="006677D4" w:rsidP="006677D4">
            <w:pPr>
              <w:jc w:val="center"/>
            </w:pPr>
            <w:r>
              <w:t>Clean-up</w:t>
            </w:r>
          </w:p>
        </w:tc>
      </w:tr>
    </w:tbl>
    <w:p w14:paraId="1875EA41" w14:textId="77777777" w:rsidR="006677D4" w:rsidRDefault="006677D4" w:rsidP="006677D4">
      <w:pPr>
        <w:jc w:val="center"/>
      </w:pPr>
      <w:r>
        <w:t>*</w:t>
      </w:r>
      <w:proofErr w:type="gramStart"/>
      <w:r>
        <w:t>This person should be chosen by the teacher</w:t>
      </w:r>
      <w:proofErr w:type="gramEnd"/>
      <w:r>
        <w:t xml:space="preserve">. </w:t>
      </w:r>
      <w:proofErr w:type="gramStart"/>
      <w:r>
        <w:t>See #8 below.</w:t>
      </w:r>
      <w:proofErr w:type="gramEnd"/>
    </w:p>
    <w:p w14:paraId="7EA88944" w14:textId="77777777" w:rsidR="00D76F4A" w:rsidRDefault="006677D4">
      <w:r>
        <w:t xml:space="preserve"> </w:t>
      </w:r>
    </w:p>
    <w:p w14:paraId="22A6E4C0" w14:textId="77777777" w:rsidR="00D76F4A" w:rsidRPr="006677D4" w:rsidRDefault="00D76F4A">
      <w:pPr>
        <w:rPr>
          <w:b/>
        </w:rPr>
      </w:pPr>
      <w:r w:rsidRPr="006677D4">
        <w:rPr>
          <w:b/>
        </w:rPr>
        <w:t>Procedure:</w:t>
      </w:r>
    </w:p>
    <w:p w14:paraId="77A254B7" w14:textId="77777777" w:rsidR="000D0515" w:rsidRDefault="000D0515"/>
    <w:p w14:paraId="2998EED0" w14:textId="77777777" w:rsidR="00D76F4A" w:rsidRDefault="000D0515">
      <w:r>
        <w:t>AS A GROUP, READ THE WHOLE PROCEDURE FIRST BEFORE BEGINNING!</w:t>
      </w:r>
    </w:p>
    <w:p w14:paraId="6B0E5EA0" w14:textId="77777777" w:rsidR="000D0515" w:rsidRDefault="000D0515"/>
    <w:p w14:paraId="215121C1" w14:textId="77777777" w:rsidR="00D76F4A" w:rsidRDefault="00D76F4A" w:rsidP="00D76F4A">
      <w:pPr>
        <w:pStyle w:val="ListParagraph"/>
        <w:numPr>
          <w:ilvl w:val="0"/>
          <w:numId w:val="1"/>
        </w:numPr>
      </w:pPr>
      <w:r>
        <w:t>On each test tube, use the labeling tape to write the name of each white substance you will be testing today (one per test tube).</w:t>
      </w:r>
    </w:p>
    <w:p w14:paraId="4088A5E1" w14:textId="77777777" w:rsidR="00D76F4A" w:rsidRDefault="00D76F4A" w:rsidP="00D76F4A">
      <w:pPr>
        <w:pStyle w:val="ListParagraph"/>
        <w:numPr>
          <w:ilvl w:val="0"/>
          <w:numId w:val="1"/>
        </w:numPr>
      </w:pPr>
      <w:r>
        <w:t xml:space="preserve">Fill out the table </w:t>
      </w:r>
      <w:r w:rsidR="000D0515">
        <w:t>on the next page</w:t>
      </w:r>
      <w:r>
        <w:t xml:space="preserve"> with the chemicals you will be testing.</w:t>
      </w:r>
    </w:p>
    <w:p w14:paraId="55508E7D" w14:textId="77777777" w:rsidR="00D76F4A" w:rsidRDefault="00D76F4A" w:rsidP="00D76F4A">
      <w:pPr>
        <w:pStyle w:val="ListParagraph"/>
        <w:numPr>
          <w:ilvl w:val="0"/>
          <w:numId w:val="1"/>
        </w:numPr>
      </w:pPr>
      <w:r>
        <w:t>Add one scoop of your first chemical to the appropriate test tube (do one experiment at a time, please</w:t>
      </w:r>
      <w:r w:rsidR="000D0515">
        <w:t>!</w:t>
      </w:r>
      <w:r>
        <w:t>).</w:t>
      </w:r>
    </w:p>
    <w:p w14:paraId="0E7744E1" w14:textId="77777777" w:rsidR="00D76F4A" w:rsidRDefault="00D76F4A" w:rsidP="00D76F4A">
      <w:pPr>
        <w:pStyle w:val="ListParagraph"/>
        <w:numPr>
          <w:ilvl w:val="1"/>
          <w:numId w:val="1"/>
        </w:numPr>
      </w:pPr>
      <w:r>
        <w:t>Feel the temperature of the chemical and record it in the table. (</w:t>
      </w:r>
      <w:proofErr w:type="gramStart"/>
      <w:r>
        <w:t>qualitative</w:t>
      </w:r>
      <w:proofErr w:type="gramEnd"/>
      <w:r>
        <w:t xml:space="preserve"> data)</w:t>
      </w:r>
    </w:p>
    <w:p w14:paraId="109A1BB2" w14:textId="77777777" w:rsidR="00D76F4A" w:rsidRDefault="00D76F4A" w:rsidP="00D76F4A">
      <w:pPr>
        <w:pStyle w:val="ListParagraph"/>
        <w:numPr>
          <w:ilvl w:val="1"/>
          <w:numId w:val="1"/>
        </w:numPr>
      </w:pPr>
      <w:r>
        <w:t>Take the temperature of the chemical using the thermometer and record in your table. (</w:t>
      </w:r>
      <w:proofErr w:type="gramStart"/>
      <w:r>
        <w:t>quantitative</w:t>
      </w:r>
      <w:proofErr w:type="gramEnd"/>
      <w:r>
        <w:t xml:space="preserve"> data)</w:t>
      </w:r>
    </w:p>
    <w:p w14:paraId="032538BC" w14:textId="77777777" w:rsidR="00D76F4A" w:rsidRDefault="00D76F4A" w:rsidP="00D76F4A">
      <w:pPr>
        <w:pStyle w:val="ListParagraph"/>
        <w:numPr>
          <w:ilvl w:val="0"/>
          <w:numId w:val="1"/>
        </w:numPr>
      </w:pPr>
      <w:r>
        <w:lastRenderedPageBreak/>
        <w:t>Measure 5ml of water using a graduated cylinder.</w:t>
      </w:r>
    </w:p>
    <w:p w14:paraId="45FE3932" w14:textId="77777777" w:rsidR="00D76F4A" w:rsidRDefault="00D76F4A" w:rsidP="00D76F4A">
      <w:pPr>
        <w:pStyle w:val="ListParagraph"/>
        <w:numPr>
          <w:ilvl w:val="1"/>
          <w:numId w:val="1"/>
        </w:numPr>
      </w:pPr>
      <w:r>
        <w:t>Feel &amp; take the temperature of this water, and record both observations in your table.</w:t>
      </w:r>
    </w:p>
    <w:p w14:paraId="44E51626" w14:textId="77777777" w:rsidR="00D76F4A" w:rsidRDefault="00D76F4A" w:rsidP="00D76F4A">
      <w:pPr>
        <w:pStyle w:val="ListParagraph"/>
        <w:numPr>
          <w:ilvl w:val="0"/>
          <w:numId w:val="1"/>
        </w:numPr>
      </w:pPr>
      <w:r>
        <w:t>Place your thermometer inside the test tube. Have one partner hold the bottom of the test tube while another partner pours the water in.</w:t>
      </w:r>
    </w:p>
    <w:p w14:paraId="238F7843" w14:textId="77777777" w:rsidR="00D76F4A" w:rsidRDefault="00D76F4A" w:rsidP="00D76F4A">
      <w:pPr>
        <w:pStyle w:val="ListParagraph"/>
        <w:numPr>
          <w:ilvl w:val="1"/>
          <w:numId w:val="1"/>
        </w:numPr>
      </w:pPr>
      <w:r>
        <w:t>Record the qualitative and quantitative observations in your table.</w:t>
      </w:r>
    </w:p>
    <w:p w14:paraId="52056E9E" w14:textId="77777777" w:rsidR="00D76F4A" w:rsidRDefault="00D76F4A" w:rsidP="00D76F4A">
      <w:pPr>
        <w:pStyle w:val="ListParagraph"/>
        <w:numPr>
          <w:ilvl w:val="0"/>
          <w:numId w:val="1"/>
        </w:numPr>
      </w:pPr>
      <w:r>
        <w:t>Take out a timer (you may use your cell phone) to time for 3 minutes. After three minutes, take the qualitative and quantitative measurements again.</w:t>
      </w:r>
    </w:p>
    <w:p w14:paraId="357179CB" w14:textId="77777777" w:rsidR="00D76F4A" w:rsidRDefault="00D76F4A" w:rsidP="006677D4">
      <w:pPr>
        <w:pStyle w:val="ListParagraph"/>
        <w:numPr>
          <w:ilvl w:val="0"/>
          <w:numId w:val="1"/>
        </w:numPr>
      </w:pPr>
      <w:r>
        <w:t>Repeat for additional white powdered substances.</w:t>
      </w:r>
    </w:p>
    <w:p w14:paraId="5D5A24C8" w14:textId="77777777" w:rsidR="00D76F4A" w:rsidRPr="00D76F4A" w:rsidRDefault="006677D4" w:rsidP="00D76F4A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 xml:space="preserve">NOTE: </w:t>
      </w:r>
      <w:r w:rsidR="00D76F4A" w:rsidRPr="006677D4">
        <w:rPr>
          <w:b/>
        </w:rPr>
        <w:t>For the hydrochloric acid (</w:t>
      </w:r>
      <w:proofErr w:type="spellStart"/>
      <w:r w:rsidR="00D76F4A" w:rsidRPr="006677D4">
        <w:rPr>
          <w:b/>
        </w:rPr>
        <w:t>HCl</w:t>
      </w:r>
      <w:proofErr w:type="spellEnd"/>
      <w:r w:rsidR="00D76F4A" w:rsidRPr="006677D4">
        <w:rPr>
          <w:b/>
        </w:rPr>
        <w:t>) and sodium hydroxide (</w:t>
      </w:r>
      <w:proofErr w:type="spellStart"/>
      <w:r w:rsidR="00D76F4A" w:rsidRPr="006677D4">
        <w:rPr>
          <w:b/>
        </w:rPr>
        <w:t>NaOH</w:t>
      </w:r>
      <w:proofErr w:type="spellEnd"/>
      <w:r w:rsidR="00D76F4A" w:rsidRPr="006677D4">
        <w:rPr>
          <w:b/>
        </w:rPr>
        <w:t>) test, a very responsible member of your group will be selected by the teacher</w:t>
      </w:r>
      <w:proofErr w:type="gramEnd"/>
      <w:r w:rsidR="00D76F4A" w:rsidRPr="006677D4">
        <w:rPr>
          <w:b/>
        </w:rPr>
        <w:t>.</w:t>
      </w:r>
      <w:r w:rsidR="00D76F4A">
        <w:t xml:space="preserve"> </w:t>
      </w:r>
      <w:r w:rsidR="00D76F4A">
        <w:br/>
      </w:r>
      <w:r w:rsidR="00D76F4A" w:rsidRPr="00D76F4A">
        <w:rPr>
          <w:b/>
        </w:rPr>
        <w:t xml:space="preserve">CAUTION: HYDROCHLORIC ACID is corrosive.  It will burn through your clothes and skin if it </w:t>
      </w:r>
      <w:r w:rsidR="00D76F4A">
        <w:rPr>
          <w:b/>
        </w:rPr>
        <w:t>comes in contact them.  USE</w:t>
      </w:r>
      <w:r w:rsidR="00D76F4A" w:rsidRPr="00D76F4A">
        <w:rPr>
          <w:b/>
        </w:rPr>
        <w:t xml:space="preserve"> EXTREME CAUTION!!!</w:t>
      </w:r>
    </w:p>
    <w:p w14:paraId="6641E3CC" w14:textId="77777777" w:rsidR="00D76F4A" w:rsidRDefault="00D76F4A" w:rsidP="00D76F4A">
      <w:pPr>
        <w:pStyle w:val="ListParagraph"/>
        <w:numPr>
          <w:ilvl w:val="0"/>
          <w:numId w:val="1"/>
        </w:numPr>
      </w:pPr>
      <w:r>
        <w:t>Feel &amp; take the initial temperature of the magnesium strip, and record.</w:t>
      </w:r>
    </w:p>
    <w:p w14:paraId="08CCEC78" w14:textId="77777777" w:rsidR="00D76F4A" w:rsidRDefault="00D76F4A" w:rsidP="00D76F4A">
      <w:pPr>
        <w:pStyle w:val="ListParagraph"/>
        <w:numPr>
          <w:ilvl w:val="0"/>
          <w:numId w:val="1"/>
        </w:numPr>
      </w:pPr>
      <w:r>
        <w:t>Pour 2 mL of HCL into a clean test tube. Take qualitative and quantitative temperature measurements, and record.</w:t>
      </w:r>
    </w:p>
    <w:p w14:paraId="38986587" w14:textId="77777777" w:rsidR="00D76F4A" w:rsidRDefault="00D76F4A" w:rsidP="00D76F4A">
      <w:pPr>
        <w:pStyle w:val="ListParagraph"/>
        <w:numPr>
          <w:ilvl w:val="0"/>
          <w:numId w:val="1"/>
        </w:numPr>
      </w:pPr>
      <w:r>
        <w:t>Place the magnesium into the HCL test tube. Take qualitative and quantitative temperature measurements, and record.</w:t>
      </w:r>
    </w:p>
    <w:p w14:paraId="497BACC8" w14:textId="77777777" w:rsidR="00D76F4A" w:rsidRDefault="00D76F4A" w:rsidP="00D76F4A">
      <w:pPr>
        <w:pStyle w:val="ListParagraph"/>
        <w:numPr>
          <w:ilvl w:val="0"/>
          <w:numId w:val="1"/>
        </w:numPr>
      </w:pPr>
      <w:r>
        <w:t xml:space="preserve">Repeat steps 9-11 with a new magnesium strip, and instead use </w:t>
      </w:r>
      <w:proofErr w:type="spellStart"/>
      <w:r>
        <w:t>NaOH</w:t>
      </w:r>
      <w:proofErr w:type="spellEnd"/>
      <w:r>
        <w:t xml:space="preserve"> instead of </w:t>
      </w:r>
      <w:proofErr w:type="spellStart"/>
      <w:r>
        <w:t>HCl</w:t>
      </w:r>
      <w:proofErr w:type="spellEnd"/>
      <w:r>
        <w:t>.</w:t>
      </w:r>
    </w:p>
    <w:p w14:paraId="28A04C19" w14:textId="77777777" w:rsidR="00D76F4A" w:rsidRDefault="00D76F4A" w:rsidP="00D76F4A"/>
    <w:p w14:paraId="289433F3" w14:textId="77777777" w:rsidR="000D0515" w:rsidRDefault="000D0515" w:rsidP="00D76F4A">
      <w:pPr>
        <w:rPr>
          <w:b/>
        </w:rPr>
      </w:pPr>
      <w:r>
        <w:rPr>
          <w:b/>
        </w:rPr>
        <w:t>Results</w:t>
      </w:r>
    </w:p>
    <w:p w14:paraId="5899B516" w14:textId="77777777" w:rsidR="000D0515" w:rsidRDefault="000D0515" w:rsidP="00D76F4A">
      <w:pPr>
        <w:rPr>
          <w:b/>
        </w:rPr>
      </w:pPr>
    </w:p>
    <w:p w14:paraId="1BC4F598" w14:textId="77777777" w:rsidR="000D0515" w:rsidRPr="000D0515" w:rsidRDefault="000D0515" w:rsidP="00D76F4A">
      <w:pPr>
        <w:rPr>
          <w:b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1727"/>
        <w:gridCol w:w="1690"/>
        <w:gridCol w:w="1934"/>
        <w:gridCol w:w="1759"/>
        <w:gridCol w:w="1644"/>
      </w:tblGrid>
      <w:tr w:rsidR="00B80007" w14:paraId="5BDFF106" w14:textId="77777777" w:rsidTr="00B800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3" w:type="dxa"/>
            <w:gridSpan w:val="3"/>
            <w:tcBorders>
              <w:right w:val="single" w:sz="4" w:space="0" w:color="auto"/>
            </w:tcBorders>
          </w:tcPr>
          <w:p w14:paraId="6E0E9192" w14:textId="77777777" w:rsidR="00B80007" w:rsidRDefault="00B80007" w:rsidP="00B8000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Reactants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</w:tcPr>
          <w:p w14:paraId="3FF38793" w14:textId="77777777" w:rsidR="00B80007" w:rsidRDefault="00B80007" w:rsidP="00B8000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Products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14:paraId="7CA4DDDA" w14:textId="77777777" w:rsidR="00B80007" w:rsidRDefault="00B80007" w:rsidP="00B8000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Endo or </w:t>
            </w:r>
            <w:proofErr w:type="spellStart"/>
            <w:r>
              <w:rPr>
                <w:b/>
                <w:bCs/>
              </w:rPr>
              <w:t>Exo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B80007" w14:paraId="4D22CE8B" w14:textId="77777777" w:rsidTr="00B80007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14:paraId="392E64B2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727" w:type="dxa"/>
          </w:tcPr>
          <w:p w14:paraId="43D9E19F" w14:textId="77777777" w:rsidR="00B80007" w:rsidRDefault="00B80007" w:rsidP="00B8000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Qualitative Temperature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18B16C40" w14:textId="77777777" w:rsidR="00B80007" w:rsidRDefault="00B80007" w:rsidP="00B8000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Quantitative Temperature</w:t>
            </w: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6992A4C5" w14:textId="77777777" w:rsidR="00B80007" w:rsidRDefault="00B80007" w:rsidP="00B8000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Qualitative Temperature </w:t>
            </w:r>
          </w:p>
        </w:tc>
        <w:tc>
          <w:tcPr>
            <w:tcW w:w="1759" w:type="dxa"/>
          </w:tcPr>
          <w:p w14:paraId="39C80B62" w14:textId="77777777" w:rsidR="00B80007" w:rsidRDefault="00B80007" w:rsidP="00B8000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Quantitative Temperature</w:t>
            </w:r>
          </w:p>
        </w:tc>
        <w:tc>
          <w:tcPr>
            <w:tcW w:w="1644" w:type="dxa"/>
          </w:tcPr>
          <w:p w14:paraId="4A698512" w14:textId="77777777" w:rsidR="00B80007" w:rsidRDefault="00B80007" w:rsidP="00B8000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B80007" w14:paraId="1B7D86AA" w14:textId="77777777" w:rsidTr="00B80007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14:paraId="4B5A7D84" w14:textId="77777777" w:rsidR="00B80007" w:rsidRPr="000D0515" w:rsidRDefault="00B80007" w:rsidP="000D0515">
            <w:pPr>
              <w:spacing w:line="360" w:lineRule="auto"/>
              <w:jc w:val="center"/>
            </w:pPr>
            <w:r>
              <w:t>Water</w:t>
            </w:r>
          </w:p>
        </w:tc>
        <w:tc>
          <w:tcPr>
            <w:tcW w:w="1727" w:type="dxa"/>
          </w:tcPr>
          <w:p w14:paraId="698E14AE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0ABC4E5A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75167ED3" w14:textId="77777777" w:rsidR="00B80007" w:rsidRDefault="00B80007" w:rsidP="00B80007">
            <w:pPr>
              <w:spacing w:line="360" w:lineRule="auto"/>
              <w:jc w:val="center"/>
            </w:pPr>
            <w:r>
              <w:t>N/A</w:t>
            </w:r>
          </w:p>
        </w:tc>
        <w:tc>
          <w:tcPr>
            <w:tcW w:w="1759" w:type="dxa"/>
          </w:tcPr>
          <w:p w14:paraId="7B0C6454" w14:textId="77777777" w:rsidR="00B80007" w:rsidRDefault="00B80007" w:rsidP="00B80007">
            <w:pPr>
              <w:spacing w:line="360" w:lineRule="auto"/>
              <w:jc w:val="center"/>
            </w:pPr>
            <w:r>
              <w:t>N/A</w:t>
            </w:r>
          </w:p>
        </w:tc>
        <w:tc>
          <w:tcPr>
            <w:tcW w:w="1644" w:type="dxa"/>
          </w:tcPr>
          <w:p w14:paraId="2571D823" w14:textId="77777777" w:rsidR="00B80007" w:rsidRDefault="00B80007" w:rsidP="00B80007">
            <w:pPr>
              <w:spacing w:line="360" w:lineRule="auto"/>
              <w:jc w:val="center"/>
            </w:pPr>
          </w:p>
        </w:tc>
      </w:tr>
      <w:tr w:rsidR="00B80007" w14:paraId="0D720BEC" w14:textId="77777777" w:rsidTr="00B80007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14:paraId="39A3FA54" w14:textId="77777777" w:rsidR="00B80007" w:rsidRDefault="00B80007" w:rsidP="00B80007">
            <w:pPr>
              <w:spacing w:line="360" w:lineRule="auto"/>
            </w:pPr>
          </w:p>
          <w:p w14:paraId="62C748CC" w14:textId="77777777" w:rsidR="00B80007" w:rsidRPr="000D0515" w:rsidRDefault="00B80007" w:rsidP="00B80007">
            <w:pPr>
              <w:spacing w:line="360" w:lineRule="auto"/>
              <w:rPr>
                <w:sz w:val="16"/>
              </w:rPr>
            </w:pPr>
          </w:p>
        </w:tc>
        <w:tc>
          <w:tcPr>
            <w:tcW w:w="1727" w:type="dxa"/>
          </w:tcPr>
          <w:p w14:paraId="1240A39D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54D167EB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008C90D2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759" w:type="dxa"/>
          </w:tcPr>
          <w:p w14:paraId="2B9C71BA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44" w:type="dxa"/>
          </w:tcPr>
          <w:p w14:paraId="2BC3B135" w14:textId="77777777" w:rsidR="00B80007" w:rsidRDefault="00B80007" w:rsidP="00B80007">
            <w:pPr>
              <w:spacing w:line="360" w:lineRule="auto"/>
              <w:jc w:val="center"/>
            </w:pPr>
          </w:p>
        </w:tc>
      </w:tr>
      <w:tr w:rsidR="00B80007" w14:paraId="6519B1CE" w14:textId="77777777" w:rsidTr="00B80007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14:paraId="6B400767" w14:textId="77777777" w:rsidR="00B80007" w:rsidRPr="000D0515" w:rsidRDefault="00B80007" w:rsidP="00B80007">
            <w:pPr>
              <w:spacing w:line="360" w:lineRule="auto"/>
              <w:jc w:val="center"/>
              <w:rPr>
                <w:sz w:val="16"/>
              </w:rPr>
            </w:pPr>
          </w:p>
          <w:p w14:paraId="1268F87D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727" w:type="dxa"/>
          </w:tcPr>
          <w:p w14:paraId="60118B3B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1C173CA3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427E09C3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759" w:type="dxa"/>
          </w:tcPr>
          <w:p w14:paraId="784961CB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44" w:type="dxa"/>
          </w:tcPr>
          <w:p w14:paraId="32398E6D" w14:textId="77777777" w:rsidR="00B80007" w:rsidRDefault="00B80007" w:rsidP="00B80007">
            <w:pPr>
              <w:spacing w:line="360" w:lineRule="auto"/>
              <w:jc w:val="center"/>
            </w:pPr>
          </w:p>
        </w:tc>
      </w:tr>
      <w:tr w:rsidR="00B80007" w14:paraId="06B620B5" w14:textId="77777777" w:rsidTr="00B80007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14:paraId="25C70D3F" w14:textId="77777777" w:rsidR="00B80007" w:rsidRDefault="00B80007" w:rsidP="00B80007">
            <w:pPr>
              <w:spacing w:line="360" w:lineRule="auto"/>
              <w:jc w:val="center"/>
            </w:pPr>
          </w:p>
          <w:p w14:paraId="6053E275" w14:textId="77777777" w:rsidR="00B80007" w:rsidRPr="000D0515" w:rsidRDefault="00B80007" w:rsidP="00B80007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27" w:type="dxa"/>
          </w:tcPr>
          <w:p w14:paraId="0D2381AB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26322476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6CAD8434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759" w:type="dxa"/>
          </w:tcPr>
          <w:p w14:paraId="57B5A7B7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44" w:type="dxa"/>
          </w:tcPr>
          <w:p w14:paraId="6EEFF5D0" w14:textId="77777777" w:rsidR="00B80007" w:rsidRDefault="00B80007" w:rsidP="00B80007">
            <w:pPr>
              <w:spacing w:line="360" w:lineRule="auto"/>
              <w:jc w:val="center"/>
            </w:pPr>
          </w:p>
        </w:tc>
      </w:tr>
      <w:tr w:rsidR="00B80007" w14:paraId="72D9F774" w14:textId="77777777" w:rsidTr="00B80007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14:paraId="141161D9" w14:textId="77777777" w:rsidR="00B80007" w:rsidRPr="000D0515" w:rsidRDefault="00B80007" w:rsidP="00B80007">
            <w:pPr>
              <w:spacing w:line="360" w:lineRule="auto"/>
              <w:jc w:val="center"/>
              <w:rPr>
                <w:sz w:val="14"/>
              </w:rPr>
            </w:pPr>
          </w:p>
          <w:p w14:paraId="79E38E1B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727" w:type="dxa"/>
          </w:tcPr>
          <w:p w14:paraId="29CF9E91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1D02E4CA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130FD122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759" w:type="dxa"/>
          </w:tcPr>
          <w:p w14:paraId="60D6BE38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44" w:type="dxa"/>
          </w:tcPr>
          <w:p w14:paraId="294C6561" w14:textId="77777777" w:rsidR="00B80007" w:rsidRDefault="00B80007" w:rsidP="00B80007">
            <w:pPr>
              <w:spacing w:line="360" w:lineRule="auto"/>
              <w:jc w:val="center"/>
            </w:pPr>
          </w:p>
        </w:tc>
      </w:tr>
      <w:tr w:rsidR="00B80007" w14:paraId="36775E3C" w14:textId="77777777" w:rsidTr="00B80007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14:paraId="2EF70657" w14:textId="77777777" w:rsidR="00B80007" w:rsidRDefault="00B80007" w:rsidP="00B80007">
            <w:pPr>
              <w:spacing w:line="360" w:lineRule="auto"/>
              <w:jc w:val="center"/>
            </w:pPr>
          </w:p>
          <w:p w14:paraId="55BB1258" w14:textId="77777777" w:rsidR="00B80007" w:rsidRPr="000D0515" w:rsidRDefault="00B80007" w:rsidP="00B80007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27" w:type="dxa"/>
          </w:tcPr>
          <w:p w14:paraId="04BB928A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2AF16012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08FF6543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759" w:type="dxa"/>
          </w:tcPr>
          <w:p w14:paraId="48DC8332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44" w:type="dxa"/>
          </w:tcPr>
          <w:p w14:paraId="4EA1F66C" w14:textId="77777777" w:rsidR="00B80007" w:rsidRDefault="00B80007" w:rsidP="00B80007">
            <w:pPr>
              <w:spacing w:line="360" w:lineRule="auto"/>
              <w:jc w:val="center"/>
            </w:pPr>
          </w:p>
        </w:tc>
      </w:tr>
      <w:tr w:rsidR="00B80007" w14:paraId="145A6F7C" w14:textId="77777777" w:rsidTr="00B80007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14:paraId="1C66E4D6" w14:textId="77777777" w:rsidR="00B80007" w:rsidRDefault="00B80007" w:rsidP="00B80007">
            <w:pPr>
              <w:spacing w:line="360" w:lineRule="auto"/>
              <w:jc w:val="center"/>
            </w:pPr>
          </w:p>
          <w:p w14:paraId="3265B2B2" w14:textId="77777777" w:rsidR="00B80007" w:rsidRPr="000D0515" w:rsidRDefault="00B80007" w:rsidP="00B80007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27" w:type="dxa"/>
          </w:tcPr>
          <w:p w14:paraId="02851F0D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4804D4AB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7C5F7EA2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759" w:type="dxa"/>
          </w:tcPr>
          <w:p w14:paraId="768A0DE0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44" w:type="dxa"/>
          </w:tcPr>
          <w:p w14:paraId="2943427D" w14:textId="77777777" w:rsidR="00B80007" w:rsidRDefault="00B80007" w:rsidP="00B80007">
            <w:pPr>
              <w:spacing w:line="360" w:lineRule="auto"/>
              <w:jc w:val="center"/>
            </w:pPr>
          </w:p>
        </w:tc>
      </w:tr>
      <w:tr w:rsidR="00B80007" w14:paraId="1FA6844E" w14:textId="77777777" w:rsidTr="00B80007">
        <w:tblPrEx>
          <w:tblCellMar>
            <w:top w:w="0" w:type="dxa"/>
            <w:bottom w:w="0" w:type="dxa"/>
          </w:tblCellMar>
        </w:tblPrEx>
        <w:tc>
          <w:tcPr>
            <w:tcW w:w="1416" w:type="dxa"/>
          </w:tcPr>
          <w:p w14:paraId="6C7392C1" w14:textId="77777777" w:rsidR="00B80007" w:rsidRDefault="00B80007" w:rsidP="00B80007">
            <w:pPr>
              <w:spacing w:line="360" w:lineRule="auto"/>
              <w:jc w:val="center"/>
            </w:pPr>
          </w:p>
          <w:p w14:paraId="28D1E47C" w14:textId="77777777" w:rsidR="00B80007" w:rsidRPr="000D0515" w:rsidRDefault="00B80007" w:rsidP="00B80007">
            <w:pPr>
              <w:spacing w:line="360" w:lineRule="auto"/>
              <w:jc w:val="center"/>
              <w:rPr>
                <w:sz w:val="16"/>
              </w:rPr>
            </w:pPr>
          </w:p>
        </w:tc>
        <w:tc>
          <w:tcPr>
            <w:tcW w:w="1727" w:type="dxa"/>
          </w:tcPr>
          <w:p w14:paraId="173731F4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14:paraId="3B842D5D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14:paraId="58CD2CD0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759" w:type="dxa"/>
          </w:tcPr>
          <w:p w14:paraId="523D1435" w14:textId="77777777" w:rsidR="00B80007" w:rsidRDefault="00B80007" w:rsidP="00B80007">
            <w:pPr>
              <w:spacing w:line="360" w:lineRule="auto"/>
              <w:jc w:val="center"/>
            </w:pPr>
          </w:p>
        </w:tc>
        <w:tc>
          <w:tcPr>
            <w:tcW w:w="1644" w:type="dxa"/>
          </w:tcPr>
          <w:p w14:paraId="0C3D1DA2" w14:textId="77777777" w:rsidR="00B80007" w:rsidRDefault="00B80007" w:rsidP="00B80007">
            <w:pPr>
              <w:spacing w:line="360" w:lineRule="auto"/>
              <w:jc w:val="center"/>
            </w:pPr>
          </w:p>
        </w:tc>
      </w:tr>
    </w:tbl>
    <w:p w14:paraId="522E5D81" w14:textId="77777777" w:rsidR="00D76F4A" w:rsidRDefault="00D76F4A" w:rsidP="00D76F4A"/>
    <w:p w14:paraId="57C60E68" w14:textId="77777777" w:rsidR="00B80007" w:rsidRDefault="00B80007" w:rsidP="00D76F4A"/>
    <w:p w14:paraId="64237EE0" w14:textId="77777777" w:rsidR="00B80007" w:rsidRPr="004405D8" w:rsidRDefault="00B80007" w:rsidP="00B80007">
      <w:pPr>
        <w:jc w:val="center"/>
        <w:rPr>
          <w:b/>
        </w:rPr>
      </w:pPr>
      <w:r w:rsidRPr="004405D8">
        <w:rPr>
          <w:b/>
        </w:rPr>
        <w:t>Exot</w:t>
      </w:r>
      <w:r w:rsidR="004405D8" w:rsidRPr="004405D8">
        <w:rPr>
          <w:b/>
        </w:rPr>
        <w:t>hermic vs. Endothermic Analysis</w:t>
      </w:r>
    </w:p>
    <w:p w14:paraId="40C74213" w14:textId="77777777" w:rsidR="00B80007" w:rsidRDefault="00B80007" w:rsidP="00B80007">
      <w:pPr>
        <w:jc w:val="center"/>
      </w:pPr>
    </w:p>
    <w:p w14:paraId="373E9F8E" w14:textId="77777777" w:rsidR="00B80007" w:rsidRDefault="00B80007" w:rsidP="004405D8">
      <w:pPr>
        <w:spacing w:line="360" w:lineRule="auto"/>
        <w:jc w:val="center"/>
      </w:pPr>
      <w:r>
        <w:t>When an exothermic reaction occurs, energy is _________________________, meaning the end result will feel ________________________.</w:t>
      </w:r>
    </w:p>
    <w:p w14:paraId="787BDD74" w14:textId="77777777" w:rsidR="00B80007" w:rsidRDefault="00B80007" w:rsidP="00B80007">
      <w:pPr>
        <w:jc w:val="center"/>
      </w:pPr>
    </w:p>
    <w:p w14:paraId="42EBA74C" w14:textId="77777777" w:rsidR="00B80007" w:rsidRDefault="00B80007" w:rsidP="004405D8">
      <w:pPr>
        <w:spacing w:line="360" w:lineRule="auto"/>
        <w:jc w:val="center"/>
      </w:pPr>
      <w:r>
        <w:t>When an endothermic reaction occurs, energy is ____________________________, meaning the end result will feel __________________________.</w:t>
      </w:r>
    </w:p>
    <w:p w14:paraId="657DE7B2" w14:textId="77777777" w:rsidR="00B80007" w:rsidRDefault="00B80007" w:rsidP="00B80007">
      <w:pPr>
        <w:jc w:val="center"/>
      </w:pPr>
    </w:p>
    <w:p w14:paraId="2A2E96BE" w14:textId="77777777" w:rsidR="00B80007" w:rsidRDefault="00B80007" w:rsidP="00B80007">
      <w:pPr>
        <w:jc w:val="center"/>
      </w:pPr>
      <w:r>
        <w:t>Using this information, return to your table on t</w:t>
      </w:r>
      <w:r w:rsidR="004405D8">
        <w:t>he previous page and classify each</w:t>
      </w:r>
      <w:r>
        <w:t xml:space="preserve"> reaction as either exothermic or endothermic. You may write “</w:t>
      </w:r>
      <w:proofErr w:type="spellStart"/>
      <w:r>
        <w:t>exo</w:t>
      </w:r>
      <w:proofErr w:type="spellEnd"/>
      <w:r>
        <w:t>” or “</w:t>
      </w:r>
      <w:proofErr w:type="spellStart"/>
      <w:r>
        <w:t>endo</w:t>
      </w:r>
      <w:proofErr w:type="spellEnd"/>
      <w:r>
        <w:t>” for short.</w:t>
      </w:r>
    </w:p>
    <w:p w14:paraId="5859D342" w14:textId="77777777" w:rsidR="00B80007" w:rsidRDefault="00B80007" w:rsidP="00B80007">
      <w:pPr>
        <w:jc w:val="center"/>
      </w:pPr>
    </w:p>
    <w:p w14:paraId="090A7BD2" w14:textId="77777777" w:rsidR="00B80007" w:rsidRPr="00B80007" w:rsidRDefault="00B80007" w:rsidP="00B80007">
      <w:pPr>
        <w:rPr>
          <w:b/>
        </w:rPr>
      </w:pPr>
      <w:r w:rsidRPr="00B80007">
        <w:rPr>
          <w:b/>
        </w:rPr>
        <w:t>Discussion</w:t>
      </w:r>
    </w:p>
    <w:p w14:paraId="723CEFE4" w14:textId="77777777" w:rsidR="00B80007" w:rsidRDefault="00B80007" w:rsidP="00B80007"/>
    <w:p w14:paraId="26CBFE68" w14:textId="3A65DD1D" w:rsidR="00B80007" w:rsidRDefault="00B80007" w:rsidP="00B80007">
      <w:r>
        <w:t>The discussion section of a lab report is where y</w:t>
      </w:r>
      <w:r w:rsidR="004405D8">
        <w:t>ou talk about the meaning of your</w:t>
      </w:r>
      <w:r>
        <w:t xml:space="preserve"> results. Using your new knowledge of </w:t>
      </w:r>
      <w:proofErr w:type="spellStart"/>
      <w:r>
        <w:t>endo</w:t>
      </w:r>
      <w:proofErr w:type="spellEnd"/>
      <w:r>
        <w:t xml:space="preserve"> and exothermic reactions, write a detailed discussion of the outcome of your experiments in reg</w:t>
      </w:r>
      <w:r w:rsidR="004405D8">
        <w:t xml:space="preserve">ards to these processes. </w:t>
      </w:r>
      <w:r w:rsidR="0066742A">
        <w:t xml:space="preserve">(You may go onto the back) </w:t>
      </w:r>
      <w:r w:rsidR="004405D8">
        <w:t>What is</w:t>
      </w:r>
      <w:r>
        <w:t xml:space="preserve"> </w:t>
      </w:r>
      <w:r w:rsidR="004405D8">
        <w:t>happening at the molecular level, and how do your results support your claim?</w:t>
      </w:r>
      <w:r w:rsidR="0066742A">
        <w:t xml:space="preserve"> </w:t>
      </w:r>
      <w:bookmarkStart w:id="0" w:name="_GoBack"/>
      <w:bookmarkEnd w:id="0"/>
    </w:p>
    <w:p w14:paraId="7AEBA9EE" w14:textId="77777777" w:rsidR="004405D8" w:rsidRDefault="004405D8" w:rsidP="00B80007"/>
    <w:p w14:paraId="3DE2FA9C" w14:textId="77777777" w:rsidR="004405D8" w:rsidRDefault="004405D8" w:rsidP="004405D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47B502EC" w14:textId="77777777" w:rsidR="004405D8" w:rsidRDefault="004405D8" w:rsidP="004405D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063DDFD2" w14:textId="77777777" w:rsidR="004405D8" w:rsidRDefault="004405D8" w:rsidP="004405D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0EC024BA" w14:textId="77777777" w:rsidR="004405D8" w:rsidRDefault="004405D8" w:rsidP="004405D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7C4DB834" w14:textId="77777777" w:rsidR="004405D8" w:rsidRDefault="004405D8" w:rsidP="004405D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4CA08B6A" w14:textId="77777777" w:rsidR="004405D8" w:rsidRDefault="004405D8" w:rsidP="004405D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46114A55" w14:textId="77777777" w:rsidR="004405D8" w:rsidRDefault="004405D8" w:rsidP="004405D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205D7D24" w14:textId="77777777" w:rsidR="004405D8" w:rsidRDefault="004405D8" w:rsidP="004405D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3D9694E3" w14:textId="77777777" w:rsidR="004405D8" w:rsidRDefault="004405D8" w:rsidP="004405D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4405D8" w:rsidSect="000D0515">
      <w:headerReference w:type="default" r:id="rId9"/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99B53" w14:textId="77777777" w:rsidR="0066742A" w:rsidRDefault="0066742A" w:rsidP="006677D4">
      <w:r>
        <w:separator/>
      </w:r>
    </w:p>
  </w:endnote>
  <w:endnote w:type="continuationSeparator" w:id="0">
    <w:p w14:paraId="040FE64B" w14:textId="77777777" w:rsidR="0066742A" w:rsidRDefault="0066742A" w:rsidP="0066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A94E4" w14:textId="77777777" w:rsidR="0066742A" w:rsidRDefault="0066742A" w:rsidP="006677D4">
      <w:r>
        <w:separator/>
      </w:r>
    </w:p>
  </w:footnote>
  <w:footnote w:type="continuationSeparator" w:id="0">
    <w:p w14:paraId="624787AF" w14:textId="77777777" w:rsidR="0066742A" w:rsidRDefault="0066742A" w:rsidP="00667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F436F" w14:textId="77777777" w:rsidR="0066742A" w:rsidRDefault="0066742A" w:rsidP="006677D4">
    <w:pPr>
      <w:pStyle w:val="Header"/>
      <w:jc w:val="center"/>
    </w:pPr>
    <w:r>
      <w:t>Name: ________________________________________ Block: ________________ Date: 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10A2"/>
    <w:multiLevelType w:val="hybridMultilevel"/>
    <w:tmpl w:val="EEA4AB18"/>
    <w:lvl w:ilvl="0" w:tplc="219016B2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66281"/>
    <w:multiLevelType w:val="hybridMultilevel"/>
    <w:tmpl w:val="4900F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4A"/>
    <w:rsid w:val="00044C44"/>
    <w:rsid w:val="00050740"/>
    <w:rsid w:val="000D0515"/>
    <w:rsid w:val="004405D8"/>
    <w:rsid w:val="0052369E"/>
    <w:rsid w:val="0066742A"/>
    <w:rsid w:val="006677D4"/>
    <w:rsid w:val="00B80007"/>
    <w:rsid w:val="00D1334F"/>
    <w:rsid w:val="00D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CF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7D4"/>
  </w:style>
  <w:style w:type="paragraph" w:styleId="Footer">
    <w:name w:val="footer"/>
    <w:basedOn w:val="Normal"/>
    <w:link w:val="FooterChar"/>
    <w:uiPriority w:val="99"/>
    <w:unhideWhenUsed/>
    <w:rsid w:val="0066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D4"/>
  </w:style>
  <w:style w:type="table" w:styleId="TableGrid">
    <w:name w:val="Table Grid"/>
    <w:basedOn w:val="TableNormal"/>
    <w:uiPriority w:val="59"/>
    <w:rsid w:val="00667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7D4"/>
  </w:style>
  <w:style w:type="paragraph" w:styleId="Footer">
    <w:name w:val="footer"/>
    <w:basedOn w:val="Normal"/>
    <w:link w:val="FooterChar"/>
    <w:uiPriority w:val="99"/>
    <w:unhideWhenUsed/>
    <w:rsid w:val="00667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7D4"/>
  </w:style>
  <w:style w:type="table" w:styleId="TableGrid">
    <w:name w:val="Table Grid"/>
    <w:basedOn w:val="TableNormal"/>
    <w:uiPriority w:val="59"/>
    <w:rsid w:val="00667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54217-6EFF-B346-93EE-9F96CC34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796</Words>
  <Characters>4540</Characters>
  <Application>Microsoft Macintosh Word</Application>
  <DocSecurity>0</DocSecurity>
  <Lines>37</Lines>
  <Paragraphs>10</Paragraphs>
  <ScaleCrop>false</ScaleCrop>
  <Company>University of Massachusetts (Amherst)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Gately</dc:creator>
  <cp:keywords/>
  <dc:description/>
  <cp:lastModifiedBy>Bethany Gately</cp:lastModifiedBy>
  <cp:revision>4</cp:revision>
  <cp:lastPrinted>2015-01-26T11:44:00Z</cp:lastPrinted>
  <dcterms:created xsi:type="dcterms:W3CDTF">2015-01-25T22:24:00Z</dcterms:created>
  <dcterms:modified xsi:type="dcterms:W3CDTF">2015-01-26T12:24:00Z</dcterms:modified>
</cp:coreProperties>
</file>